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C739B" w:rsidRPr="00D70D7A" w:rsidRDefault="004C739B" w:rsidP="004C739B">
      <w:r w:rsidRPr="00D70D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3E6507" wp14:editId="29B6A206">
                <wp:simplePos x="0" y="0"/>
                <wp:positionH relativeFrom="margin">
                  <wp:posOffset>4493757</wp:posOffset>
                </wp:positionH>
                <wp:positionV relativeFrom="paragraph">
                  <wp:posOffset>-568076</wp:posOffset>
                </wp:positionV>
                <wp:extent cx="981075" cy="1404620"/>
                <wp:effectExtent l="0" t="0" r="28575" b="22860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39B" w:rsidRPr="002A19C2" w:rsidRDefault="004C739B" w:rsidP="004C73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19C2">
                              <w:rPr>
                                <w:rFonts w:asciiTheme="majorEastAsia" w:eastAsiaTheme="majorEastAsia" w:hAnsiTheme="majorEastAsia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E65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85pt;margin-top:-44.75pt;width:7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">
                <v:textbox style="mso-fit-shape-to-text:t">
                  <w:txbxContent>
                    <w:p w:rsidR="004C739B" w:rsidRPr="002A19C2" w:rsidRDefault="004C739B" w:rsidP="004C739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2A19C2">
                        <w:rPr>
                          <w:rFonts w:asciiTheme="majorEastAsia" w:eastAsiaTheme="majorEastAsia" w:hAnsiTheme="majorEastAsia" w:hint="eastAsia"/>
                        </w:rPr>
                        <w:t>様式５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39B" w:rsidRPr="00D70D7A" w:rsidRDefault="004C739B" w:rsidP="004C739B"/>
    <w:p w:rsidR="004C739B" w:rsidRPr="00D70D7A" w:rsidRDefault="0088548E" w:rsidP="004C739B">
      <w:pPr>
        <w:jc w:val="center"/>
      </w:pPr>
      <w:r w:rsidRPr="0088548E">
        <w:rPr>
          <w:rFonts w:hint="eastAsia"/>
        </w:rPr>
        <w:t>上越市</w:t>
      </w:r>
      <w:r w:rsidR="00093A12">
        <w:rPr>
          <w:rFonts w:hint="eastAsia"/>
        </w:rPr>
        <w:t>IT企業等誘致促進</w:t>
      </w:r>
      <w:r w:rsidRPr="0088548E">
        <w:rPr>
          <w:rFonts w:hint="eastAsia"/>
        </w:rPr>
        <w:t>業務</w:t>
      </w:r>
      <w:r w:rsidR="004C739B" w:rsidRPr="00D70D7A">
        <w:rPr>
          <w:rFonts w:hint="eastAsia"/>
        </w:rPr>
        <w:t>プロポーザル競技類似業務実績一覧表</w:t>
      </w:r>
    </w:p>
    <w:p w:rsidR="004C739B" w:rsidRPr="00D70D7A" w:rsidRDefault="004C739B" w:rsidP="004C739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3693"/>
        <w:gridCol w:w="2123"/>
        <w:gridCol w:w="2123"/>
      </w:tblGrid>
      <w:tr w:rsidR="004C739B" w:rsidRPr="00D70D7A" w:rsidTr="00830A69">
        <w:tc>
          <w:tcPr>
            <w:tcW w:w="562" w:type="dxa"/>
            <w:shd w:val="pct10" w:color="auto" w:fill="auto"/>
          </w:tcPr>
          <w:p w:rsidR="004C739B" w:rsidRPr="00D70D7A" w:rsidRDefault="004C739B" w:rsidP="00830A69">
            <w:pPr>
              <w:jc w:val="center"/>
              <w:rPr>
                <w:rFonts w:hAnsiTheme="minorEastAsia"/>
              </w:rPr>
            </w:pPr>
            <w:r w:rsidRPr="00D70D7A">
              <w:rPr>
                <w:rFonts w:hAnsiTheme="minorEastAsia"/>
              </w:rPr>
              <w:t>№</w:t>
            </w:r>
          </w:p>
        </w:tc>
        <w:tc>
          <w:tcPr>
            <w:tcW w:w="3968" w:type="dxa"/>
            <w:shd w:val="pct10" w:color="auto" w:fill="auto"/>
          </w:tcPr>
          <w:p w:rsidR="004C739B" w:rsidRPr="00D70D7A" w:rsidRDefault="004C739B" w:rsidP="00830A69">
            <w:pPr>
              <w:jc w:val="center"/>
            </w:pPr>
            <w:r w:rsidRPr="00D70D7A">
              <w:rPr>
                <w:rFonts w:hint="eastAsia"/>
              </w:rPr>
              <w:t>受託業務名/業務内容</w:t>
            </w:r>
          </w:p>
        </w:tc>
        <w:tc>
          <w:tcPr>
            <w:tcW w:w="2265" w:type="dxa"/>
            <w:shd w:val="pct10" w:color="auto" w:fill="auto"/>
          </w:tcPr>
          <w:p w:rsidR="004C739B" w:rsidRPr="00D70D7A" w:rsidRDefault="004C739B" w:rsidP="00830A69">
            <w:pPr>
              <w:jc w:val="center"/>
            </w:pPr>
            <w:r w:rsidRPr="00D70D7A">
              <w:rPr>
                <w:rFonts w:hint="eastAsia"/>
              </w:rPr>
              <w:t>契約先</w:t>
            </w:r>
          </w:p>
        </w:tc>
        <w:tc>
          <w:tcPr>
            <w:tcW w:w="2265" w:type="dxa"/>
            <w:shd w:val="pct10" w:color="auto" w:fill="auto"/>
          </w:tcPr>
          <w:p w:rsidR="004C739B" w:rsidRPr="00D70D7A" w:rsidRDefault="004C739B" w:rsidP="00830A69">
            <w:pPr>
              <w:jc w:val="center"/>
            </w:pPr>
            <w:r w:rsidRPr="00D70D7A">
              <w:rPr>
                <w:rFonts w:hint="eastAsia"/>
              </w:rPr>
              <w:t>受託期間</w:t>
            </w:r>
          </w:p>
        </w:tc>
      </w:tr>
      <w:tr w:rsidR="004C739B" w:rsidRPr="00D70D7A" w:rsidTr="00830A69">
        <w:tc>
          <w:tcPr>
            <w:tcW w:w="562" w:type="dxa"/>
          </w:tcPr>
          <w:p w:rsidR="004C739B" w:rsidRPr="00D70D7A" w:rsidRDefault="004C739B" w:rsidP="00830A69"/>
        </w:tc>
        <w:tc>
          <w:tcPr>
            <w:tcW w:w="3968" w:type="dxa"/>
          </w:tcPr>
          <w:p w:rsidR="004C739B" w:rsidRPr="00D70D7A" w:rsidRDefault="004C739B" w:rsidP="00830A69"/>
          <w:p w:rsidR="004C739B" w:rsidRPr="00D70D7A" w:rsidRDefault="004C739B" w:rsidP="00830A69"/>
          <w:p w:rsidR="004C739B" w:rsidRPr="00D70D7A" w:rsidRDefault="004C739B" w:rsidP="00830A69"/>
          <w:p w:rsidR="004C739B" w:rsidRPr="00D70D7A" w:rsidRDefault="004C739B" w:rsidP="00830A69"/>
        </w:tc>
        <w:tc>
          <w:tcPr>
            <w:tcW w:w="2265" w:type="dxa"/>
          </w:tcPr>
          <w:p w:rsidR="004C739B" w:rsidRPr="00D70D7A" w:rsidRDefault="004C739B" w:rsidP="00830A69"/>
        </w:tc>
        <w:tc>
          <w:tcPr>
            <w:tcW w:w="2265" w:type="dxa"/>
          </w:tcPr>
          <w:p w:rsidR="004C739B" w:rsidRPr="00D70D7A" w:rsidRDefault="004C739B" w:rsidP="00830A69"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月～</w:t>
            </w:r>
          </w:p>
          <w:p w:rsidR="004C739B" w:rsidRPr="00D70D7A" w:rsidRDefault="004C739B" w:rsidP="00830A69">
            <w:pPr>
              <w:jc w:val="right"/>
            </w:pPr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</w:t>
            </w:r>
          </w:p>
        </w:tc>
      </w:tr>
      <w:tr w:rsidR="004C739B" w:rsidRPr="00D70D7A" w:rsidTr="00830A69">
        <w:tc>
          <w:tcPr>
            <w:tcW w:w="562" w:type="dxa"/>
          </w:tcPr>
          <w:p w:rsidR="004C739B" w:rsidRPr="00D70D7A" w:rsidRDefault="004C739B" w:rsidP="00830A69"/>
        </w:tc>
        <w:tc>
          <w:tcPr>
            <w:tcW w:w="3968" w:type="dxa"/>
          </w:tcPr>
          <w:p w:rsidR="004C739B" w:rsidRPr="00D70D7A" w:rsidRDefault="004C739B" w:rsidP="00830A69"/>
          <w:p w:rsidR="004C739B" w:rsidRPr="00D70D7A" w:rsidRDefault="004C739B" w:rsidP="00830A69"/>
          <w:p w:rsidR="004C739B" w:rsidRPr="00D70D7A" w:rsidRDefault="004C739B" w:rsidP="00830A69"/>
          <w:p w:rsidR="004C739B" w:rsidRPr="00D70D7A" w:rsidRDefault="004C739B" w:rsidP="00830A69"/>
          <w:p w:rsidR="004C739B" w:rsidRPr="00D70D7A" w:rsidRDefault="004C739B" w:rsidP="00830A69"/>
        </w:tc>
        <w:tc>
          <w:tcPr>
            <w:tcW w:w="2265" w:type="dxa"/>
          </w:tcPr>
          <w:p w:rsidR="004C739B" w:rsidRPr="00D70D7A" w:rsidRDefault="004C739B" w:rsidP="00830A69"/>
        </w:tc>
        <w:tc>
          <w:tcPr>
            <w:tcW w:w="2265" w:type="dxa"/>
          </w:tcPr>
          <w:p w:rsidR="004C739B" w:rsidRPr="00D70D7A" w:rsidRDefault="004C739B" w:rsidP="00830A69"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月～</w:t>
            </w:r>
          </w:p>
          <w:p w:rsidR="004C739B" w:rsidRPr="00D70D7A" w:rsidRDefault="004C739B" w:rsidP="00830A69">
            <w:pPr>
              <w:jc w:val="right"/>
            </w:pPr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</w:t>
            </w:r>
          </w:p>
        </w:tc>
      </w:tr>
      <w:tr w:rsidR="004C739B" w:rsidRPr="00D70D7A" w:rsidTr="00830A69">
        <w:tc>
          <w:tcPr>
            <w:tcW w:w="562" w:type="dxa"/>
          </w:tcPr>
          <w:p w:rsidR="004C739B" w:rsidRPr="00D70D7A" w:rsidRDefault="004C739B" w:rsidP="00830A69"/>
        </w:tc>
        <w:tc>
          <w:tcPr>
            <w:tcW w:w="3968" w:type="dxa"/>
          </w:tcPr>
          <w:p w:rsidR="004C739B" w:rsidRPr="00D70D7A" w:rsidRDefault="004C739B" w:rsidP="00830A69"/>
          <w:p w:rsidR="004C739B" w:rsidRPr="00D70D7A" w:rsidRDefault="004C739B" w:rsidP="00830A69"/>
          <w:p w:rsidR="004C739B" w:rsidRPr="00D70D7A" w:rsidRDefault="004C739B" w:rsidP="00830A69"/>
          <w:p w:rsidR="004C739B" w:rsidRPr="00D70D7A" w:rsidRDefault="004C739B" w:rsidP="00830A69"/>
          <w:p w:rsidR="004C739B" w:rsidRPr="00D70D7A" w:rsidRDefault="004C739B" w:rsidP="00830A69"/>
        </w:tc>
        <w:tc>
          <w:tcPr>
            <w:tcW w:w="2265" w:type="dxa"/>
          </w:tcPr>
          <w:p w:rsidR="004C739B" w:rsidRPr="00D70D7A" w:rsidRDefault="004C739B" w:rsidP="00830A69"/>
        </w:tc>
        <w:tc>
          <w:tcPr>
            <w:tcW w:w="2265" w:type="dxa"/>
          </w:tcPr>
          <w:p w:rsidR="004C739B" w:rsidRPr="00D70D7A" w:rsidRDefault="004C739B" w:rsidP="00830A69"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月～</w:t>
            </w:r>
          </w:p>
          <w:p w:rsidR="004C739B" w:rsidRPr="00D70D7A" w:rsidRDefault="004C739B" w:rsidP="00830A69">
            <w:pPr>
              <w:jc w:val="right"/>
            </w:pPr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</w:t>
            </w:r>
          </w:p>
        </w:tc>
      </w:tr>
    </w:tbl>
    <w:p w:rsidR="004C739B" w:rsidRDefault="00D77A04" w:rsidP="004C739B">
      <w:pPr>
        <w:ind w:leftChars="100" w:left="480" w:hangingChars="100" w:hanging="240"/>
      </w:pPr>
      <w:r>
        <w:rPr>
          <w:rFonts w:hint="eastAsia"/>
        </w:rPr>
        <w:t>※令和４年度から令和</w:t>
      </w:r>
      <w:r w:rsidR="00655552">
        <w:rPr>
          <w:rFonts w:hint="eastAsia"/>
        </w:rPr>
        <w:t>６</w:t>
      </w:r>
      <w:r w:rsidR="004C739B" w:rsidRPr="00D70D7A">
        <w:rPr>
          <w:rFonts w:hint="eastAsia"/>
        </w:rPr>
        <w:t>年度までに受託した事業から、類似業務の実績を記入してください。（３事業まで）</w:t>
      </w:r>
    </w:p>
    <w:p w:rsidR="004C739B" w:rsidRPr="00D70D7A" w:rsidRDefault="004C739B" w:rsidP="004C739B">
      <w:pPr>
        <w:ind w:leftChars="100" w:left="480" w:hangingChars="100" w:hanging="240"/>
      </w:pPr>
      <w:r>
        <w:rPr>
          <w:rFonts w:ascii="ＭＳ 明朝" w:eastAsia="ＭＳ 明朝" w:hAnsi="ＭＳ 明朝" w:cs="ＭＳ 明朝"/>
        </w:rPr>
        <w:t>※類似業務とは、</w:t>
      </w:r>
      <w:r w:rsidR="00093A12">
        <w:rPr>
          <w:rFonts w:hint="eastAsia"/>
        </w:rPr>
        <w:t>企業誘致</w:t>
      </w:r>
      <w:r w:rsidR="0088548E">
        <w:rPr>
          <w:rFonts w:hint="eastAsia"/>
        </w:rPr>
        <w:t>関連</w:t>
      </w:r>
      <w:r w:rsidR="0088548E" w:rsidRPr="0088548E">
        <w:rPr>
          <w:rFonts w:hint="eastAsia"/>
        </w:rPr>
        <w:t>業務</w:t>
      </w:r>
      <w:r>
        <w:rPr>
          <w:rFonts w:ascii="ＭＳ 明朝" w:eastAsia="ＭＳ 明朝" w:hAnsi="ＭＳ 明朝" w:cs="ＭＳ 明朝"/>
        </w:rPr>
        <w:t>となります。</w:t>
      </w:r>
    </w:p>
    <w:p w:rsidR="00095BB2" w:rsidRPr="004C739B" w:rsidRDefault="00E54013" w:rsidP="004C739B">
      <w:pPr>
        <w:widowControl/>
        <w:jc w:val="left"/>
      </w:pPr>
    </w:p>
    <w:sectPr w:rsidR="00095BB2" w:rsidRPr="004C7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9B" w:rsidRDefault="004C739B" w:rsidP="004C739B">
      <w:r>
        <w:separator/>
      </w:r>
    </w:p>
  </w:endnote>
  <w:endnote w:type="continuationSeparator" w:id="0">
    <w:p w:rsidR="004C739B" w:rsidRDefault="004C739B" w:rsidP="004C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9C" w:rsidRDefault="007B15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9C" w:rsidRDefault="007B15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9C" w:rsidRDefault="007B15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9B" w:rsidRDefault="004C739B" w:rsidP="004C739B">
      <w:r>
        <w:separator/>
      </w:r>
    </w:p>
  </w:footnote>
  <w:footnote w:type="continuationSeparator" w:id="0">
    <w:p w:rsidR="004C739B" w:rsidRDefault="004C739B" w:rsidP="004C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9C" w:rsidRDefault="007B15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9C" w:rsidRDefault="007B15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9C" w:rsidRDefault="007B15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BB"/>
    <w:rsid w:val="00093A12"/>
    <w:rsid w:val="000C4FE2"/>
    <w:rsid w:val="001D6EE9"/>
    <w:rsid w:val="004C739B"/>
    <w:rsid w:val="00655552"/>
    <w:rsid w:val="007B159C"/>
    <w:rsid w:val="0082000E"/>
    <w:rsid w:val="0088548E"/>
    <w:rsid w:val="00BA6EEE"/>
    <w:rsid w:val="00C60BBB"/>
    <w:rsid w:val="00D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9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39B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C739B"/>
  </w:style>
  <w:style w:type="paragraph" w:styleId="a5">
    <w:name w:val="footer"/>
    <w:basedOn w:val="a"/>
    <w:link w:val="a6"/>
    <w:uiPriority w:val="99"/>
    <w:unhideWhenUsed/>
    <w:rsid w:val="004C739B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C739B"/>
  </w:style>
  <w:style w:type="table" w:styleId="a7">
    <w:name w:val="Table Grid"/>
    <w:basedOn w:val="a1"/>
    <w:rsid w:val="004C739B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0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B8E91072.dotm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2025-01-30T07:29:00Z</dcterms:created>
  <dcterms:modified xsi:type="dcterms:W3CDTF">2025-01-30T07:29:00Z</dcterms:modified>
</cp:coreProperties>
</file>