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DB" w:rsidRPr="00D32F56" w:rsidRDefault="009F1EDB" w:rsidP="009F1EDB">
      <w:pPr>
        <w:rPr>
          <w:rFonts w:hAnsiTheme="minorEastAsia"/>
          <w:color w:val="000000" w:themeColor="text1"/>
        </w:rPr>
      </w:pPr>
      <w:r w:rsidRPr="00D32F56">
        <w:rPr>
          <w:rFonts w:hAnsiTheme="minorEastAsia" w:hint="eastAsia"/>
          <w:color w:val="000000" w:themeColor="text1"/>
        </w:rPr>
        <w:t>別紙様式５</w:t>
      </w:r>
    </w:p>
    <w:p w:rsidR="009F1EDB" w:rsidRPr="00D32F56" w:rsidRDefault="009F1EDB" w:rsidP="009F1EDB">
      <w:pPr>
        <w:rPr>
          <w:rFonts w:hAnsiTheme="minorEastAsia"/>
          <w:color w:val="000000" w:themeColor="text1"/>
        </w:rPr>
      </w:pPr>
    </w:p>
    <w:p w:rsidR="009F1EDB" w:rsidRPr="00D32F56" w:rsidRDefault="009F1EDB" w:rsidP="009F1EDB">
      <w:pPr>
        <w:rPr>
          <w:rFonts w:hAnsiTheme="minorEastAsia"/>
          <w:color w:val="000000" w:themeColor="text1"/>
        </w:rPr>
      </w:pPr>
    </w:p>
    <w:p w:rsidR="009F1EDB" w:rsidRPr="00D32F56" w:rsidRDefault="009F1EDB" w:rsidP="009F1EDB">
      <w:pPr>
        <w:jc w:val="center"/>
        <w:rPr>
          <w:rFonts w:hAnsiTheme="minorEastAsia"/>
          <w:color w:val="000000" w:themeColor="text1"/>
        </w:rPr>
      </w:pPr>
      <w:r w:rsidRPr="00D32F56">
        <w:rPr>
          <w:rFonts w:hAnsiTheme="minorEastAsia" w:hint="eastAsia"/>
          <w:color w:val="000000" w:themeColor="text1"/>
        </w:rPr>
        <w:t>上越市Ｗｅｂ口座振替受付サービス導入業務</w:t>
      </w:r>
    </w:p>
    <w:p w:rsidR="009F1EDB" w:rsidRPr="00D32F56" w:rsidRDefault="009F1EDB" w:rsidP="009F1EDB">
      <w:pPr>
        <w:jc w:val="center"/>
        <w:rPr>
          <w:rFonts w:hAnsiTheme="minorEastAsia"/>
          <w:color w:val="000000" w:themeColor="text1"/>
        </w:rPr>
      </w:pPr>
      <w:r w:rsidRPr="00D32F56">
        <w:rPr>
          <w:rFonts w:hAnsiTheme="minorEastAsia" w:hint="eastAsia"/>
          <w:color w:val="000000" w:themeColor="text1"/>
        </w:rPr>
        <w:t>プロポーザル類似業務実績一覧表</w:t>
      </w:r>
    </w:p>
    <w:p w:rsidR="009F1EDB" w:rsidRPr="00D32F56" w:rsidRDefault="009F1EDB" w:rsidP="009F1EDB">
      <w:pPr>
        <w:rPr>
          <w:rFonts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3693"/>
        <w:gridCol w:w="2123"/>
        <w:gridCol w:w="2123"/>
      </w:tblGrid>
      <w:tr w:rsidR="009F1EDB" w:rsidRPr="00D32F56" w:rsidTr="008E3B21">
        <w:tc>
          <w:tcPr>
            <w:tcW w:w="562" w:type="dxa"/>
            <w:shd w:val="pct10" w:color="auto" w:fill="auto"/>
          </w:tcPr>
          <w:p w:rsidR="009F1EDB" w:rsidRPr="00D32F56" w:rsidRDefault="009F1EDB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:rsidR="009F1EDB" w:rsidRPr="00D32F56" w:rsidRDefault="009F1EDB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 w:hint="eastAsia"/>
                <w:color w:val="000000" w:themeColor="text1"/>
              </w:rPr>
              <w:t>受託業務名/業務内容</w:t>
            </w:r>
          </w:p>
        </w:tc>
        <w:tc>
          <w:tcPr>
            <w:tcW w:w="2265" w:type="dxa"/>
            <w:shd w:val="pct10" w:color="auto" w:fill="auto"/>
          </w:tcPr>
          <w:p w:rsidR="009F1EDB" w:rsidRPr="00D32F56" w:rsidRDefault="009F1EDB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:rsidR="009F1EDB" w:rsidRPr="00D32F56" w:rsidRDefault="009F1EDB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 w:hint="eastAsia"/>
                <w:color w:val="000000" w:themeColor="text1"/>
              </w:rPr>
              <w:t>受託期間</w:t>
            </w:r>
          </w:p>
        </w:tc>
      </w:tr>
      <w:tr w:rsidR="009F1EDB" w:rsidRPr="00D32F56" w:rsidTr="008E3B21">
        <w:tc>
          <w:tcPr>
            <w:tcW w:w="562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3968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 w:rsidR="00B25E09"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 w:rsidR="00B25E09"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月～</w:t>
            </w:r>
          </w:p>
          <w:p w:rsidR="009F1EDB" w:rsidRPr="00D32F56" w:rsidRDefault="009F1EDB" w:rsidP="008E3B21">
            <w:pPr>
              <w:jc w:val="right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 w:rsidR="00B25E09"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 w:rsidR="00B25E09"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</w:t>
            </w:r>
          </w:p>
        </w:tc>
      </w:tr>
      <w:tr w:rsidR="009F1EDB" w:rsidRPr="00D32F56" w:rsidTr="008E3B21">
        <w:tc>
          <w:tcPr>
            <w:tcW w:w="562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3968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B25E09" w:rsidRPr="00D32F56" w:rsidRDefault="00B25E09" w:rsidP="00B25E09">
            <w:pPr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月～</w:t>
            </w:r>
          </w:p>
          <w:p w:rsidR="009F1EDB" w:rsidRPr="00D32F56" w:rsidRDefault="00B25E09" w:rsidP="00B25E09">
            <w:pPr>
              <w:jc w:val="right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</w:t>
            </w:r>
          </w:p>
        </w:tc>
      </w:tr>
      <w:tr w:rsidR="009F1EDB" w:rsidRPr="00D32F56" w:rsidTr="008E3B21">
        <w:tc>
          <w:tcPr>
            <w:tcW w:w="562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3968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9F1EDB" w:rsidRPr="00D32F56" w:rsidRDefault="009F1EDB" w:rsidP="008E3B21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265" w:type="dxa"/>
          </w:tcPr>
          <w:p w:rsidR="00B25E09" w:rsidRPr="00D32F56" w:rsidRDefault="00B25E09" w:rsidP="00B25E09">
            <w:pPr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月～</w:t>
            </w:r>
          </w:p>
          <w:p w:rsidR="009F1EDB" w:rsidRPr="00D32F56" w:rsidRDefault="00B25E09" w:rsidP="00B25E09">
            <w:pPr>
              <w:jc w:val="right"/>
              <w:rPr>
                <w:rFonts w:hAnsiTheme="minorEastAsia"/>
                <w:color w:val="000000" w:themeColor="text1"/>
              </w:rPr>
            </w:pPr>
            <w:r w:rsidRPr="00D32F56">
              <w:rPr>
                <w:rFonts w:hAnsiTheme="minorEastAsia"/>
                <w:color w:val="000000" w:themeColor="text1"/>
              </w:rPr>
              <w:t>令和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年</w:t>
            </w:r>
            <w:r>
              <w:rPr>
                <w:rFonts w:hAnsiTheme="minorEastAsia"/>
                <w:color w:val="000000" w:themeColor="text1"/>
              </w:rPr>
              <w:t xml:space="preserve">　</w:t>
            </w:r>
            <w:r w:rsidRPr="00D32F56">
              <w:rPr>
                <w:rFonts w:hAnsiTheme="minorEastAsia"/>
                <w:color w:val="000000" w:themeColor="text1"/>
              </w:rPr>
              <w:t>月</w:t>
            </w:r>
            <w:bookmarkStart w:id="0" w:name="_GoBack"/>
            <w:bookmarkEnd w:id="0"/>
          </w:p>
        </w:tc>
      </w:tr>
    </w:tbl>
    <w:p w:rsidR="009F1EDB" w:rsidRPr="00D32F56" w:rsidRDefault="009F1EDB" w:rsidP="009F1EDB">
      <w:pPr>
        <w:ind w:leftChars="100" w:left="480" w:hangingChars="100" w:hanging="240"/>
        <w:rPr>
          <w:rFonts w:hAnsiTheme="minorEastAsia"/>
          <w:color w:val="000000" w:themeColor="text1"/>
        </w:rPr>
      </w:pPr>
    </w:p>
    <w:p w:rsidR="009F1EDB" w:rsidRPr="00D32F56" w:rsidRDefault="009F1EDB" w:rsidP="009F1EDB">
      <w:pPr>
        <w:ind w:leftChars="100" w:left="480" w:hangingChars="100" w:hanging="240"/>
        <w:rPr>
          <w:rFonts w:hAnsiTheme="minorEastAsia"/>
          <w:color w:val="000000" w:themeColor="text1"/>
        </w:rPr>
      </w:pPr>
      <w:r w:rsidRPr="00D32F56">
        <w:rPr>
          <w:rFonts w:hAnsiTheme="minorEastAsia" w:hint="eastAsia"/>
          <w:color w:val="000000" w:themeColor="text1"/>
        </w:rPr>
        <w:t>※令和4年度から令和6年度までに受託した事業から、類似業務の実績を記入してください。</w:t>
      </w:r>
    </w:p>
    <w:p w:rsidR="009F1EDB" w:rsidRPr="00D32F56" w:rsidRDefault="009F1EDB" w:rsidP="009F1EDB">
      <w:pPr>
        <w:ind w:leftChars="100" w:left="480" w:hangingChars="100" w:hanging="240"/>
        <w:rPr>
          <w:rFonts w:hAnsiTheme="minorEastAsia"/>
          <w:color w:val="000000" w:themeColor="text1"/>
        </w:rPr>
      </w:pPr>
    </w:p>
    <w:p w:rsidR="009F1EDB" w:rsidRPr="00D32F56" w:rsidRDefault="009F1EDB" w:rsidP="009F1EDB">
      <w:pPr>
        <w:ind w:leftChars="100" w:left="480" w:hangingChars="100" w:hanging="240"/>
        <w:rPr>
          <w:rFonts w:hAnsiTheme="minorEastAsia"/>
          <w:color w:val="000000" w:themeColor="text1"/>
        </w:rPr>
      </w:pPr>
      <w:r w:rsidRPr="00D32F56">
        <w:rPr>
          <w:rFonts w:hAnsiTheme="minorEastAsia" w:cs="ＭＳ 明朝"/>
          <w:color w:val="000000" w:themeColor="text1"/>
        </w:rPr>
        <w:t>※類似業務とは、「</w:t>
      </w:r>
      <w:r w:rsidRPr="00D32F56">
        <w:rPr>
          <w:rFonts w:hAnsiTheme="minorEastAsia" w:hint="eastAsia"/>
          <w:color w:val="000000" w:themeColor="text1"/>
          <w:szCs w:val="21"/>
        </w:rPr>
        <w:t>パソコンやスマートフォン等から口座振替の申し込みを可能とする</w:t>
      </w:r>
      <w:r w:rsidRPr="00D32F56">
        <w:rPr>
          <w:rFonts w:hAnsiTheme="minorEastAsia"/>
          <w:spacing w:val="-4"/>
          <w:szCs w:val="21"/>
        </w:rPr>
        <w:t>、インターネット上の外部受付サイトを作成する業務」</w:t>
      </w:r>
      <w:r w:rsidRPr="00D32F56">
        <w:rPr>
          <w:rFonts w:hAnsiTheme="minorEastAsia" w:cs="ＭＳ 明朝"/>
          <w:color w:val="000000" w:themeColor="text1"/>
        </w:rPr>
        <w:t>となります。</w:t>
      </w:r>
    </w:p>
    <w:p w:rsidR="00657A53" w:rsidRPr="009F1EDB" w:rsidRDefault="00657A53" w:rsidP="009F1EDB">
      <w:pPr>
        <w:widowControl/>
        <w:jc w:val="left"/>
        <w:rPr>
          <w:color w:val="000000" w:themeColor="text1"/>
        </w:rPr>
      </w:pPr>
    </w:p>
    <w:sectPr w:rsidR="00657A53" w:rsidRPr="009F1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DB" w:rsidRDefault="009F1EDB" w:rsidP="009F1EDB">
      <w:r>
        <w:separator/>
      </w:r>
    </w:p>
  </w:endnote>
  <w:endnote w:type="continuationSeparator" w:id="0">
    <w:p w:rsidR="009F1EDB" w:rsidRDefault="009F1EDB" w:rsidP="009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DB" w:rsidRDefault="009F1EDB" w:rsidP="009F1EDB">
      <w:r>
        <w:separator/>
      </w:r>
    </w:p>
  </w:footnote>
  <w:footnote w:type="continuationSeparator" w:id="0">
    <w:p w:rsidR="009F1EDB" w:rsidRDefault="009F1EDB" w:rsidP="009F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0"/>
    <w:rsid w:val="00356E90"/>
    <w:rsid w:val="00657A53"/>
    <w:rsid w:val="00885315"/>
    <w:rsid w:val="009F1EDB"/>
    <w:rsid w:val="00B25E09"/>
    <w:rsid w:val="00D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41BE8E-F976-45A9-A523-2C5B5DB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D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DB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9F1EDB"/>
  </w:style>
  <w:style w:type="paragraph" w:styleId="a5">
    <w:name w:val="footer"/>
    <w:basedOn w:val="a"/>
    <w:link w:val="a6"/>
    <w:uiPriority w:val="99"/>
    <w:unhideWhenUsed/>
    <w:rsid w:val="009F1EDB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9F1EDB"/>
  </w:style>
  <w:style w:type="table" w:styleId="a7">
    <w:name w:val="Table Grid"/>
    <w:basedOn w:val="a1"/>
    <w:rsid w:val="009F1EDB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4E1DA394.dotm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ooshima yuusuke</dc:creator>
  <cp:keywords/>
  <dc:description/>
  <cp:lastModifiedBy>ooshima yuusuke</cp:lastModifiedBy>
  <cp:revision>5</cp:revision>
  <dcterms:created xsi:type="dcterms:W3CDTF">2025-02-28T00:11:00Z</dcterms:created>
  <dcterms:modified xsi:type="dcterms:W3CDTF">2025-04-24T03:42:00Z</dcterms:modified>
</cp:coreProperties>
</file>