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C517F" w14:textId="77777777" w:rsidR="00401C87" w:rsidRPr="00090167" w:rsidRDefault="00401C87" w:rsidP="006C440A">
      <w:pPr>
        <w:rPr>
          <w:rFonts w:hAnsi="ＭＳ 明朝"/>
          <w:szCs w:val="21"/>
        </w:rPr>
      </w:pPr>
    </w:p>
    <w:p w14:paraId="434F3FB1" w14:textId="77777777" w:rsidR="00401C87" w:rsidRPr="00090167" w:rsidRDefault="00401C87" w:rsidP="006C440A">
      <w:pPr>
        <w:rPr>
          <w:rFonts w:hAnsi="ＭＳ 明朝"/>
          <w:szCs w:val="21"/>
        </w:rPr>
      </w:pPr>
    </w:p>
    <w:p w14:paraId="524B38E0" w14:textId="77777777" w:rsidR="00401C87" w:rsidRPr="00090167" w:rsidRDefault="00401C87" w:rsidP="006C440A">
      <w:pPr>
        <w:rPr>
          <w:rFonts w:hAnsi="ＭＳ 明朝"/>
          <w:szCs w:val="21"/>
        </w:rPr>
      </w:pPr>
    </w:p>
    <w:p w14:paraId="2AD1BF78" w14:textId="77777777" w:rsidR="00401C87" w:rsidRPr="00090167" w:rsidRDefault="00401C87" w:rsidP="006C440A">
      <w:pPr>
        <w:rPr>
          <w:rFonts w:hAnsi="ＭＳ 明朝"/>
          <w:szCs w:val="21"/>
        </w:rPr>
      </w:pPr>
    </w:p>
    <w:p w14:paraId="4BAB2D1E" w14:textId="77777777" w:rsidR="00401C87" w:rsidRPr="00090167" w:rsidRDefault="00401C87" w:rsidP="006C440A">
      <w:pPr>
        <w:rPr>
          <w:rFonts w:hAnsi="ＭＳ 明朝"/>
          <w:szCs w:val="21"/>
        </w:rPr>
      </w:pPr>
    </w:p>
    <w:p w14:paraId="00EEBF87" w14:textId="77777777" w:rsidR="00401C87" w:rsidRPr="00090167" w:rsidRDefault="00401C87" w:rsidP="006C440A">
      <w:pPr>
        <w:rPr>
          <w:rFonts w:hAnsi="ＭＳ 明朝"/>
          <w:szCs w:val="21"/>
        </w:rPr>
      </w:pPr>
    </w:p>
    <w:p w14:paraId="62365989" w14:textId="77777777" w:rsidR="00401C87" w:rsidRPr="00090167" w:rsidRDefault="00401C87" w:rsidP="006C440A">
      <w:pPr>
        <w:rPr>
          <w:rFonts w:hAnsi="ＭＳ 明朝"/>
          <w:szCs w:val="21"/>
        </w:rPr>
      </w:pPr>
    </w:p>
    <w:p w14:paraId="5A15BF26" w14:textId="77777777" w:rsidR="00401C87" w:rsidRPr="00090167" w:rsidRDefault="00401C87" w:rsidP="006C440A">
      <w:pPr>
        <w:rPr>
          <w:rFonts w:hAnsi="ＭＳ 明朝"/>
          <w:szCs w:val="21"/>
        </w:rPr>
      </w:pPr>
    </w:p>
    <w:p w14:paraId="0F530D11" w14:textId="77777777" w:rsidR="00401C87" w:rsidRPr="00090167" w:rsidRDefault="00401C87" w:rsidP="006C440A">
      <w:pPr>
        <w:rPr>
          <w:rFonts w:hAnsi="ＭＳ 明朝"/>
          <w:szCs w:val="21"/>
        </w:rPr>
      </w:pPr>
    </w:p>
    <w:p w14:paraId="00290D1C" w14:textId="75BA576D" w:rsidR="00E0328E" w:rsidRPr="00090167" w:rsidRDefault="001072C9" w:rsidP="006C440A">
      <w:pPr>
        <w:jc w:val="center"/>
        <w:rPr>
          <w:rFonts w:hAnsi="ＭＳ 明朝"/>
          <w:sz w:val="36"/>
          <w:szCs w:val="21"/>
        </w:rPr>
      </w:pPr>
      <w:r w:rsidRPr="00090167">
        <w:rPr>
          <w:rFonts w:hAnsi="ＭＳ 明朝" w:hint="eastAsia"/>
          <w:sz w:val="36"/>
          <w:szCs w:val="21"/>
        </w:rPr>
        <w:t>都監</w:t>
      </w:r>
      <w:r w:rsidR="00E0328E" w:rsidRPr="00090167">
        <w:rPr>
          <w:rFonts w:hAnsi="ＭＳ 明朝" w:hint="eastAsia"/>
          <w:sz w:val="36"/>
          <w:szCs w:val="21"/>
        </w:rPr>
        <w:t>委　第</w:t>
      </w:r>
      <w:r w:rsidR="00A74F18" w:rsidRPr="00090167">
        <w:rPr>
          <w:rFonts w:hAnsi="ＭＳ 明朝" w:hint="eastAsia"/>
          <w:sz w:val="36"/>
          <w:szCs w:val="21"/>
        </w:rPr>
        <w:t>1</w:t>
      </w:r>
      <w:r w:rsidR="00E0328E" w:rsidRPr="00090167">
        <w:rPr>
          <w:rFonts w:hAnsi="ＭＳ 明朝" w:hint="eastAsia"/>
          <w:sz w:val="36"/>
          <w:szCs w:val="21"/>
        </w:rPr>
        <w:t>号</w:t>
      </w:r>
    </w:p>
    <w:p w14:paraId="41E8AD09" w14:textId="77777777" w:rsidR="00401C87" w:rsidRPr="00C1608B" w:rsidRDefault="008C2852" w:rsidP="006C440A">
      <w:pPr>
        <w:jc w:val="center"/>
        <w:rPr>
          <w:rFonts w:hAnsi="ＭＳ 明朝"/>
          <w:color w:val="000000" w:themeColor="text1"/>
          <w:sz w:val="36"/>
          <w:szCs w:val="21"/>
        </w:rPr>
      </w:pPr>
      <w:r w:rsidRPr="00C1608B">
        <w:rPr>
          <w:rFonts w:hAnsi="ＭＳ 明朝" w:hint="eastAsia"/>
          <w:color w:val="000000" w:themeColor="text1"/>
          <w:sz w:val="36"/>
          <w:szCs w:val="21"/>
        </w:rPr>
        <w:t>令和８年度</w:t>
      </w:r>
      <w:r w:rsidR="00017F01" w:rsidRPr="00C1608B">
        <w:rPr>
          <w:rFonts w:hAnsi="ＭＳ 明朝" w:hint="eastAsia"/>
          <w:color w:val="000000" w:themeColor="text1"/>
          <w:sz w:val="36"/>
          <w:szCs w:val="21"/>
        </w:rPr>
        <w:t>上越市</w:t>
      </w:r>
      <w:r w:rsidR="001978DA" w:rsidRPr="00C1608B">
        <w:rPr>
          <w:rFonts w:hAnsi="ＭＳ 明朝" w:hint="eastAsia"/>
          <w:color w:val="000000" w:themeColor="text1"/>
          <w:sz w:val="36"/>
          <w:szCs w:val="21"/>
        </w:rPr>
        <w:t>包括的民間委託</w:t>
      </w:r>
      <w:r w:rsidR="003C08D7" w:rsidRPr="00C1608B">
        <w:rPr>
          <w:rFonts w:hAnsi="ＭＳ 明朝" w:hint="eastAsia"/>
          <w:color w:val="000000" w:themeColor="text1"/>
          <w:sz w:val="36"/>
          <w:szCs w:val="21"/>
        </w:rPr>
        <w:t>導入</w:t>
      </w:r>
      <w:r w:rsidR="001978DA" w:rsidRPr="00C1608B">
        <w:rPr>
          <w:rFonts w:hAnsi="ＭＳ 明朝" w:hint="eastAsia"/>
          <w:color w:val="000000" w:themeColor="text1"/>
          <w:sz w:val="36"/>
          <w:szCs w:val="21"/>
        </w:rPr>
        <w:t>検討</w:t>
      </w:r>
      <w:r w:rsidR="00401C87" w:rsidRPr="00C1608B">
        <w:rPr>
          <w:rFonts w:hAnsi="ＭＳ 明朝" w:hint="eastAsia"/>
          <w:color w:val="000000" w:themeColor="text1"/>
          <w:sz w:val="36"/>
          <w:szCs w:val="21"/>
        </w:rPr>
        <w:t>業務委託</w:t>
      </w:r>
    </w:p>
    <w:p w14:paraId="1642FF26" w14:textId="77777777" w:rsidR="00401C87" w:rsidRPr="00090167" w:rsidRDefault="00E0328E" w:rsidP="006C440A">
      <w:pPr>
        <w:jc w:val="center"/>
        <w:rPr>
          <w:rFonts w:hAnsi="ＭＳ 明朝"/>
          <w:sz w:val="36"/>
          <w:szCs w:val="21"/>
        </w:rPr>
      </w:pPr>
      <w:r w:rsidRPr="00090167">
        <w:rPr>
          <w:rFonts w:hAnsi="ＭＳ 明朝" w:hint="eastAsia"/>
          <w:sz w:val="36"/>
          <w:szCs w:val="21"/>
        </w:rPr>
        <w:t>特記</w:t>
      </w:r>
      <w:r w:rsidR="00401C87" w:rsidRPr="00090167">
        <w:rPr>
          <w:rFonts w:hAnsi="ＭＳ 明朝" w:hint="eastAsia"/>
          <w:sz w:val="36"/>
          <w:szCs w:val="21"/>
        </w:rPr>
        <w:t>仕様書</w:t>
      </w:r>
    </w:p>
    <w:p w14:paraId="2343249B" w14:textId="77777777" w:rsidR="00401C87" w:rsidRPr="00090167" w:rsidRDefault="00401C87" w:rsidP="006C440A">
      <w:pPr>
        <w:rPr>
          <w:rFonts w:hAnsi="ＭＳ 明朝"/>
          <w:szCs w:val="21"/>
        </w:rPr>
      </w:pPr>
    </w:p>
    <w:p w14:paraId="61E012F1" w14:textId="77777777" w:rsidR="00401C87" w:rsidRPr="00090167" w:rsidRDefault="00401C87" w:rsidP="006C440A">
      <w:pPr>
        <w:rPr>
          <w:rFonts w:hAnsi="ＭＳ 明朝"/>
          <w:szCs w:val="21"/>
        </w:rPr>
      </w:pPr>
    </w:p>
    <w:p w14:paraId="6C439013" w14:textId="77777777" w:rsidR="00401C87" w:rsidRPr="00090167" w:rsidRDefault="00401C87" w:rsidP="006C440A">
      <w:pPr>
        <w:rPr>
          <w:rFonts w:hAnsi="ＭＳ 明朝"/>
          <w:szCs w:val="21"/>
        </w:rPr>
      </w:pPr>
    </w:p>
    <w:p w14:paraId="76FB11A6" w14:textId="77777777" w:rsidR="00401C87" w:rsidRPr="00090167" w:rsidRDefault="00401C87" w:rsidP="006C440A">
      <w:pPr>
        <w:rPr>
          <w:rFonts w:hAnsi="ＭＳ 明朝"/>
          <w:szCs w:val="21"/>
        </w:rPr>
      </w:pPr>
    </w:p>
    <w:p w14:paraId="18E10B1D" w14:textId="77777777" w:rsidR="00401C87" w:rsidRPr="00090167" w:rsidRDefault="00401C87" w:rsidP="006C440A">
      <w:pPr>
        <w:rPr>
          <w:rFonts w:hAnsi="ＭＳ 明朝"/>
          <w:szCs w:val="21"/>
        </w:rPr>
      </w:pPr>
    </w:p>
    <w:p w14:paraId="0C740A1D" w14:textId="77777777" w:rsidR="00401C87" w:rsidRPr="00090167" w:rsidRDefault="00401C87" w:rsidP="006C440A">
      <w:pPr>
        <w:rPr>
          <w:rFonts w:hAnsi="ＭＳ 明朝"/>
          <w:szCs w:val="21"/>
        </w:rPr>
      </w:pPr>
    </w:p>
    <w:p w14:paraId="5AB4C550" w14:textId="77777777" w:rsidR="00401C87" w:rsidRPr="00090167" w:rsidRDefault="00401C87" w:rsidP="006C440A">
      <w:pPr>
        <w:rPr>
          <w:rFonts w:hAnsi="ＭＳ 明朝"/>
          <w:szCs w:val="21"/>
        </w:rPr>
      </w:pPr>
    </w:p>
    <w:p w14:paraId="6402728A" w14:textId="77777777" w:rsidR="00401C87" w:rsidRPr="00090167" w:rsidRDefault="00401C87" w:rsidP="006C440A">
      <w:pPr>
        <w:rPr>
          <w:rFonts w:hAnsi="ＭＳ 明朝"/>
          <w:szCs w:val="21"/>
        </w:rPr>
      </w:pPr>
    </w:p>
    <w:p w14:paraId="4CF1083A" w14:textId="77777777" w:rsidR="00401C87" w:rsidRPr="00090167" w:rsidRDefault="00401C87" w:rsidP="006C440A">
      <w:pPr>
        <w:rPr>
          <w:rFonts w:hAnsi="ＭＳ 明朝"/>
          <w:szCs w:val="21"/>
        </w:rPr>
      </w:pPr>
    </w:p>
    <w:p w14:paraId="55D568B8" w14:textId="77777777" w:rsidR="00401C87" w:rsidRPr="00090167" w:rsidRDefault="00401C87" w:rsidP="006C440A">
      <w:pPr>
        <w:rPr>
          <w:rFonts w:hAnsi="ＭＳ 明朝"/>
          <w:szCs w:val="21"/>
        </w:rPr>
      </w:pPr>
    </w:p>
    <w:p w14:paraId="771F37E7" w14:textId="77777777" w:rsidR="00401C87" w:rsidRPr="00090167" w:rsidRDefault="00401C87" w:rsidP="006C440A">
      <w:pPr>
        <w:rPr>
          <w:rFonts w:hAnsi="ＭＳ 明朝"/>
          <w:szCs w:val="21"/>
        </w:rPr>
      </w:pPr>
    </w:p>
    <w:p w14:paraId="03B089B0" w14:textId="77777777" w:rsidR="00401C87" w:rsidRPr="00090167" w:rsidRDefault="00401C87" w:rsidP="006C440A">
      <w:pPr>
        <w:rPr>
          <w:rFonts w:hAnsi="ＭＳ 明朝"/>
          <w:szCs w:val="21"/>
        </w:rPr>
      </w:pPr>
    </w:p>
    <w:p w14:paraId="269EE6A7" w14:textId="77777777" w:rsidR="00401C87" w:rsidRPr="00090167" w:rsidRDefault="00401C87" w:rsidP="006C440A">
      <w:pPr>
        <w:rPr>
          <w:rFonts w:hAnsi="ＭＳ 明朝"/>
          <w:szCs w:val="21"/>
        </w:rPr>
      </w:pPr>
    </w:p>
    <w:p w14:paraId="3903539C" w14:textId="77777777" w:rsidR="00401C87" w:rsidRPr="00090167" w:rsidRDefault="00401C87" w:rsidP="006C440A">
      <w:pPr>
        <w:rPr>
          <w:rFonts w:hAnsi="ＭＳ 明朝"/>
          <w:szCs w:val="21"/>
        </w:rPr>
      </w:pPr>
    </w:p>
    <w:p w14:paraId="4FAB5153" w14:textId="77777777" w:rsidR="00401C87" w:rsidRPr="00090167" w:rsidRDefault="00401C87" w:rsidP="006C440A">
      <w:pPr>
        <w:rPr>
          <w:rFonts w:hAnsi="ＭＳ 明朝"/>
          <w:szCs w:val="21"/>
        </w:rPr>
      </w:pPr>
    </w:p>
    <w:p w14:paraId="7A5BCC31" w14:textId="77777777" w:rsidR="00401C87" w:rsidRPr="00090167" w:rsidRDefault="00401C87" w:rsidP="006C440A">
      <w:pPr>
        <w:rPr>
          <w:rFonts w:hAnsi="ＭＳ 明朝"/>
          <w:szCs w:val="21"/>
        </w:rPr>
      </w:pPr>
    </w:p>
    <w:p w14:paraId="2EB57B59" w14:textId="77777777" w:rsidR="00401C87" w:rsidRPr="00090167" w:rsidRDefault="00401C87" w:rsidP="006C440A">
      <w:pPr>
        <w:rPr>
          <w:rFonts w:hAnsi="ＭＳ 明朝"/>
          <w:szCs w:val="21"/>
        </w:rPr>
      </w:pPr>
    </w:p>
    <w:p w14:paraId="0349CF71" w14:textId="77777777" w:rsidR="00401C87" w:rsidRPr="00090167" w:rsidRDefault="00401C87" w:rsidP="006C440A">
      <w:pPr>
        <w:rPr>
          <w:rFonts w:hAnsi="ＭＳ 明朝"/>
          <w:szCs w:val="21"/>
        </w:rPr>
      </w:pPr>
    </w:p>
    <w:p w14:paraId="41A7C7D1" w14:textId="77777777" w:rsidR="00E0328E" w:rsidRPr="00090167" w:rsidRDefault="00E0328E" w:rsidP="006C440A">
      <w:pPr>
        <w:jc w:val="center"/>
        <w:rPr>
          <w:rFonts w:hAnsi="ＭＳ 明朝"/>
          <w:sz w:val="32"/>
          <w:szCs w:val="21"/>
        </w:rPr>
      </w:pPr>
    </w:p>
    <w:p w14:paraId="5CA96562" w14:textId="77777777" w:rsidR="00401C87" w:rsidRPr="00090167" w:rsidRDefault="00401C87" w:rsidP="006C440A">
      <w:pPr>
        <w:jc w:val="center"/>
        <w:rPr>
          <w:rFonts w:hAnsi="ＭＳ 明朝"/>
          <w:sz w:val="32"/>
          <w:szCs w:val="21"/>
        </w:rPr>
      </w:pPr>
      <w:r w:rsidRPr="00090167">
        <w:rPr>
          <w:rFonts w:hAnsi="ＭＳ 明朝" w:hint="eastAsia"/>
          <w:sz w:val="32"/>
          <w:szCs w:val="21"/>
        </w:rPr>
        <w:t>上越市</w:t>
      </w:r>
      <w:r w:rsidR="00A46CEC" w:rsidRPr="00090167">
        <w:rPr>
          <w:rFonts w:hAnsi="ＭＳ 明朝" w:hint="eastAsia"/>
          <w:sz w:val="32"/>
          <w:szCs w:val="21"/>
        </w:rPr>
        <w:t xml:space="preserve"> </w:t>
      </w:r>
      <w:r w:rsidRPr="00090167">
        <w:rPr>
          <w:rFonts w:hAnsi="ＭＳ 明朝" w:hint="eastAsia"/>
          <w:sz w:val="32"/>
          <w:szCs w:val="21"/>
        </w:rPr>
        <w:t>都市整備部</w:t>
      </w:r>
      <w:r w:rsidR="00A46CEC" w:rsidRPr="00090167">
        <w:rPr>
          <w:rFonts w:hAnsi="ＭＳ 明朝" w:hint="eastAsia"/>
          <w:sz w:val="32"/>
          <w:szCs w:val="21"/>
        </w:rPr>
        <w:t xml:space="preserve"> </w:t>
      </w:r>
      <w:r w:rsidRPr="00090167">
        <w:rPr>
          <w:rFonts w:hAnsi="ＭＳ 明朝" w:hint="eastAsia"/>
          <w:sz w:val="32"/>
          <w:szCs w:val="21"/>
        </w:rPr>
        <w:t>都市整備課</w:t>
      </w:r>
    </w:p>
    <w:p w14:paraId="69A343E1" w14:textId="77777777" w:rsidR="00401C87" w:rsidRPr="00090167" w:rsidRDefault="00401C87" w:rsidP="006C440A">
      <w:pPr>
        <w:widowControl/>
        <w:jc w:val="left"/>
        <w:rPr>
          <w:rFonts w:hAnsi="ＭＳ 明朝"/>
          <w:sz w:val="24"/>
          <w:szCs w:val="22"/>
        </w:rPr>
        <w:sectPr w:rsidR="00401C87" w:rsidRPr="00090167" w:rsidSect="00401C87">
          <w:footerReference w:type="default" r:id="rId8"/>
          <w:footerReference w:type="first" r:id="rId9"/>
          <w:pgSz w:w="11906" w:h="16838" w:code="9"/>
          <w:pgMar w:top="1701" w:right="1701" w:bottom="1701" w:left="1701" w:header="851" w:footer="992" w:gutter="0"/>
          <w:cols w:space="425"/>
          <w:titlePg/>
          <w:docGrid w:type="lines" w:linePitch="335"/>
        </w:sectPr>
      </w:pPr>
      <w:r w:rsidRPr="00090167">
        <w:rPr>
          <w:rFonts w:hAnsi="ＭＳ 明朝"/>
          <w:sz w:val="24"/>
          <w:szCs w:val="22"/>
        </w:rPr>
        <w:br w:type="page"/>
      </w:r>
    </w:p>
    <w:p w14:paraId="3770026E" w14:textId="77777777" w:rsidR="000243A9" w:rsidRPr="00090167" w:rsidRDefault="00B50B5D" w:rsidP="006C440A">
      <w:pPr>
        <w:jc w:val="cente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lastRenderedPageBreak/>
        <w:t xml:space="preserve">第１章　　</w:t>
      </w:r>
      <w:r w:rsidR="000243A9" w:rsidRPr="00090167">
        <w:rPr>
          <w:rFonts w:ascii="ＭＳ ゴシック" w:eastAsia="ＭＳ ゴシック" w:hAnsi="ＭＳ ゴシック" w:hint="eastAsia"/>
          <w:sz w:val="22"/>
          <w:szCs w:val="22"/>
        </w:rPr>
        <w:t>総　　則</w:t>
      </w:r>
    </w:p>
    <w:p w14:paraId="5F19FAD2" w14:textId="77777777" w:rsidR="00E0328E" w:rsidRPr="00090167" w:rsidRDefault="00E0328E" w:rsidP="006C440A">
      <w:pPr>
        <w:jc w:val="center"/>
        <w:rPr>
          <w:sz w:val="22"/>
          <w:szCs w:val="22"/>
        </w:rPr>
      </w:pPr>
    </w:p>
    <w:p w14:paraId="02B8215C" w14:textId="77777777" w:rsidR="006C440A" w:rsidRPr="00090167" w:rsidRDefault="00DB0DF1" w:rsidP="006C440A">
      <w:pPr>
        <w:rPr>
          <w:rFonts w:ascii="ＭＳ ゴシック" w:eastAsia="ＭＳ ゴシック" w:hAnsi="ＭＳ ゴシック"/>
          <w:sz w:val="22"/>
          <w:szCs w:val="22"/>
        </w:rPr>
      </w:pPr>
      <w:r w:rsidRPr="00090167">
        <w:rPr>
          <w:rFonts w:ascii="ＭＳ ゴシック" w:eastAsia="ＭＳ ゴシック" w:hAnsi="ＭＳ ゴシック"/>
          <w:sz w:val="22"/>
          <w:szCs w:val="22"/>
        </w:rPr>
        <w:t>（</w:t>
      </w:r>
      <w:r w:rsidR="00AE0BD8" w:rsidRPr="00090167">
        <w:rPr>
          <w:rFonts w:ascii="ＭＳ ゴシック" w:eastAsia="ＭＳ ゴシック" w:hAnsi="ＭＳ ゴシック"/>
          <w:sz w:val="22"/>
          <w:szCs w:val="22"/>
        </w:rPr>
        <w:t>適用範囲</w:t>
      </w:r>
      <w:r w:rsidRPr="00090167">
        <w:rPr>
          <w:rFonts w:ascii="ＭＳ ゴシック" w:eastAsia="ＭＳ ゴシック" w:hAnsi="ＭＳ ゴシック"/>
          <w:sz w:val="22"/>
          <w:szCs w:val="22"/>
        </w:rPr>
        <w:t>）</w:t>
      </w:r>
    </w:p>
    <w:p w14:paraId="6CE47C71" w14:textId="77777777" w:rsidR="00AE0BD8" w:rsidRPr="00090167" w:rsidRDefault="00DB0DF1" w:rsidP="00B94223">
      <w:pPr>
        <w:ind w:left="220" w:hangingChars="100" w:hanging="220"/>
        <w:rPr>
          <w:sz w:val="22"/>
          <w:szCs w:val="22"/>
        </w:rPr>
      </w:pPr>
      <w:r w:rsidRPr="00090167">
        <w:rPr>
          <w:sz w:val="22"/>
          <w:szCs w:val="22"/>
        </w:rPr>
        <w:t>第</w:t>
      </w:r>
      <w:r w:rsidR="002566B1" w:rsidRPr="00090167">
        <w:rPr>
          <w:sz w:val="22"/>
          <w:szCs w:val="22"/>
        </w:rPr>
        <w:t>１</w:t>
      </w:r>
      <w:r w:rsidRPr="00090167">
        <w:rPr>
          <w:sz w:val="22"/>
          <w:szCs w:val="22"/>
        </w:rPr>
        <w:t xml:space="preserve">条　</w:t>
      </w:r>
      <w:r w:rsidR="00AE0BD8" w:rsidRPr="00090167">
        <w:rPr>
          <w:sz w:val="22"/>
          <w:szCs w:val="22"/>
        </w:rPr>
        <w:t>本仕様書は、上越市</w:t>
      </w:r>
      <w:r w:rsidR="00B50B5D" w:rsidRPr="00090167">
        <w:rPr>
          <w:sz w:val="22"/>
          <w:szCs w:val="22"/>
        </w:rPr>
        <w:t>（以下「委託者」という。）</w:t>
      </w:r>
      <w:r w:rsidR="00AE0BD8" w:rsidRPr="00090167">
        <w:rPr>
          <w:sz w:val="22"/>
          <w:szCs w:val="22"/>
        </w:rPr>
        <w:t>が</w:t>
      </w:r>
      <w:r w:rsidR="00B50B5D" w:rsidRPr="00090167">
        <w:rPr>
          <w:sz w:val="22"/>
          <w:szCs w:val="22"/>
        </w:rPr>
        <w:t>発注</w:t>
      </w:r>
      <w:r w:rsidR="00AE0BD8" w:rsidRPr="00090167">
        <w:rPr>
          <w:sz w:val="22"/>
          <w:szCs w:val="22"/>
        </w:rPr>
        <w:t>する「</w:t>
      </w:r>
      <w:r w:rsidR="008C2852" w:rsidRPr="00C1608B">
        <w:rPr>
          <w:color w:val="000000" w:themeColor="text1"/>
          <w:sz w:val="22"/>
          <w:szCs w:val="22"/>
        </w:rPr>
        <w:t>令和８年度</w:t>
      </w:r>
      <w:r w:rsidR="001978DA" w:rsidRPr="00C1608B">
        <w:rPr>
          <w:rFonts w:hint="eastAsia"/>
          <w:color w:val="000000" w:themeColor="text1"/>
          <w:sz w:val="22"/>
          <w:szCs w:val="22"/>
        </w:rPr>
        <w:t>上</w:t>
      </w:r>
      <w:r w:rsidR="001978DA" w:rsidRPr="00090167">
        <w:rPr>
          <w:rFonts w:hint="eastAsia"/>
          <w:sz w:val="22"/>
          <w:szCs w:val="22"/>
        </w:rPr>
        <w:t>越市包括的民間委託</w:t>
      </w:r>
      <w:r w:rsidR="003A1993" w:rsidRPr="00090167">
        <w:rPr>
          <w:rFonts w:hint="eastAsia"/>
          <w:sz w:val="22"/>
          <w:szCs w:val="22"/>
        </w:rPr>
        <w:t>導入</w:t>
      </w:r>
      <w:r w:rsidR="001978DA" w:rsidRPr="00090167">
        <w:rPr>
          <w:rFonts w:hint="eastAsia"/>
          <w:sz w:val="22"/>
          <w:szCs w:val="22"/>
        </w:rPr>
        <w:t>検討業務委託</w:t>
      </w:r>
      <w:r w:rsidR="00AE0BD8" w:rsidRPr="00090167">
        <w:rPr>
          <w:sz w:val="22"/>
          <w:szCs w:val="22"/>
        </w:rPr>
        <w:t>」（以下「本業務」という。）に適用する。</w:t>
      </w:r>
    </w:p>
    <w:p w14:paraId="1486F9D6" w14:textId="0EF25104" w:rsidR="006C440A" w:rsidRPr="007B513F" w:rsidRDefault="00B50B5D" w:rsidP="00B50B5D">
      <w:pPr>
        <w:ind w:leftChars="100" w:left="210" w:firstLineChars="100" w:firstLine="220"/>
        <w:rPr>
          <w:sz w:val="22"/>
          <w:szCs w:val="22"/>
        </w:rPr>
      </w:pPr>
      <w:r w:rsidRPr="007B513F">
        <w:rPr>
          <w:rFonts w:hint="eastAsia"/>
          <w:sz w:val="22"/>
          <w:szCs w:val="22"/>
        </w:rPr>
        <w:t>なお、</w:t>
      </w:r>
      <w:r w:rsidR="00DB0DF1" w:rsidRPr="007B513F">
        <w:rPr>
          <w:rFonts w:hint="eastAsia"/>
          <w:sz w:val="22"/>
          <w:szCs w:val="22"/>
        </w:rPr>
        <w:t>本業務の実施にあたって受託者は、契約書、</w:t>
      </w:r>
      <w:r w:rsidR="00A46CEC" w:rsidRPr="007B513F">
        <w:rPr>
          <w:rFonts w:hint="eastAsia"/>
          <w:sz w:val="22"/>
          <w:szCs w:val="22"/>
        </w:rPr>
        <w:t>契約約款</w:t>
      </w:r>
      <w:r w:rsidR="003C08D7" w:rsidRPr="007B513F">
        <w:rPr>
          <w:rFonts w:hint="eastAsia"/>
          <w:sz w:val="22"/>
          <w:szCs w:val="22"/>
        </w:rPr>
        <w:t>、</w:t>
      </w:r>
      <w:r w:rsidR="00DB0DF1" w:rsidRPr="007B513F">
        <w:rPr>
          <w:rFonts w:hint="eastAsia"/>
          <w:sz w:val="22"/>
          <w:szCs w:val="22"/>
        </w:rPr>
        <w:t>仕様書</w:t>
      </w:r>
      <w:r w:rsidR="00DD5019" w:rsidRPr="007B513F">
        <w:rPr>
          <w:rFonts w:hint="eastAsia"/>
          <w:sz w:val="22"/>
          <w:szCs w:val="22"/>
        </w:rPr>
        <w:t>、</w:t>
      </w:r>
      <w:r w:rsidR="009751E9" w:rsidRPr="007B513F">
        <w:rPr>
          <w:rFonts w:hint="eastAsia"/>
          <w:sz w:val="22"/>
          <w:szCs w:val="22"/>
        </w:rPr>
        <w:t>企画提案書及び</w:t>
      </w:r>
      <w:r w:rsidR="00DD5019" w:rsidRPr="007B513F">
        <w:rPr>
          <w:rFonts w:hint="eastAsia"/>
          <w:sz w:val="22"/>
          <w:szCs w:val="22"/>
        </w:rPr>
        <w:t>インフラメンテナンスにおける包括的民間委託導入の手引き（国土交通省）</w:t>
      </w:r>
      <w:r w:rsidR="003C08D7" w:rsidRPr="007B513F">
        <w:rPr>
          <w:rFonts w:hint="eastAsia"/>
          <w:sz w:val="22"/>
          <w:szCs w:val="22"/>
        </w:rPr>
        <w:t>及び包括的民間委託の導入検討事例（国土交通省）</w:t>
      </w:r>
      <w:r w:rsidR="00DB0DF1" w:rsidRPr="007B513F">
        <w:rPr>
          <w:rFonts w:hint="eastAsia"/>
          <w:sz w:val="22"/>
          <w:szCs w:val="22"/>
        </w:rPr>
        <w:t>に</w:t>
      </w:r>
      <w:r w:rsidR="00A46CEC" w:rsidRPr="007B513F">
        <w:rPr>
          <w:rFonts w:hint="eastAsia"/>
          <w:sz w:val="22"/>
          <w:szCs w:val="22"/>
        </w:rPr>
        <w:t>沿って</w:t>
      </w:r>
      <w:r w:rsidR="00DB0DF1" w:rsidRPr="007B513F">
        <w:rPr>
          <w:rFonts w:hint="eastAsia"/>
          <w:sz w:val="22"/>
          <w:szCs w:val="22"/>
        </w:rPr>
        <w:t>実施するものとする。</w:t>
      </w:r>
    </w:p>
    <w:p w14:paraId="192B37D3" w14:textId="77777777" w:rsidR="006C440A" w:rsidRPr="007B513F" w:rsidRDefault="006C440A" w:rsidP="006C440A">
      <w:pPr>
        <w:rPr>
          <w:sz w:val="22"/>
          <w:szCs w:val="22"/>
        </w:rPr>
      </w:pPr>
    </w:p>
    <w:p w14:paraId="2A094C28" w14:textId="77777777" w:rsidR="006C440A" w:rsidRPr="007B513F" w:rsidRDefault="00A57459" w:rsidP="006C440A">
      <w:pPr>
        <w:rPr>
          <w:rFonts w:ascii="ＭＳ ゴシック" w:eastAsia="ＭＳ ゴシック" w:hAnsi="ＭＳ ゴシック"/>
          <w:sz w:val="22"/>
          <w:szCs w:val="22"/>
        </w:rPr>
      </w:pPr>
      <w:r w:rsidRPr="007B513F">
        <w:rPr>
          <w:rFonts w:ascii="ＭＳ ゴシック" w:eastAsia="ＭＳ ゴシック" w:hAnsi="ＭＳ ゴシック" w:hint="eastAsia"/>
          <w:sz w:val="22"/>
          <w:szCs w:val="22"/>
        </w:rPr>
        <w:t>（</w:t>
      </w:r>
      <w:r w:rsidR="006C440A" w:rsidRPr="007B513F">
        <w:rPr>
          <w:rFonts w:ascii="ＭＳ ゴシック" w:eastAsia="ＭＳ ゴシック" w:hAnsi="ＭＳ ゴシック" w:hint="eastAsia"/>
          <w:sz w:val="22"/>
          <w:szCs w:val="22"/>
        </w:rPr>
        <w:t>業務の</w:t>
      </w:r>
      <w:r w:rsidRPr="007B513F">
        <w:rPr>
          <w:rFonts w:ascii="ＭＳ ゴシック" w:eastAsia="ＭＳ ゴシック" w:hAnsi="ＭＳ ゴシック" w:hint="eastAsia"/>
          <w:sz w:val="22"/>
          <w:szCs w:val="22"/>
        </w:rPr>
        <w:t>目</w:t>
      </w:r>
      <w:r w:rsidR="000243A9" w:rsidRPr="007B513F">
        <w:rPr>
          <w:rFonts w:ascii="ＭＳ ゴシック" w:eastAsia="ＭＳ ゴシック" w:hAnsi="ＭＳ ゴシック" w:hint="eastAsia"/>
          <w:sz w:val="22"/>
          <w:szCs w:val="22"/>
        </w:rPr>
        <w:t>的）</w:t>
      </w:r>
    </w:p>
    <w:p w14:paraId="655A28EF" w14:textId="6703F36A" w:rsidR="009751E9" w:rsidRPr="007B513F" w:rsidRDefault="000243A9" w:rsidP="009751E9">
      <w:pPr>
        <w:ind w:left="220" w:hangingChars="100" w:hanging="220"/>
        <w:rPr>
          <w:sz w:val="22"/>
          <w:szCs w:val="22"/>
        </w:rPr>
      </w:pPr>
      <w:r w:rsidRPr="007B513F">
        <w:rPr>
          <w:rFonts w:hint="eastAsia"/>
          <w:sz w:val="22"/>
          <w:szCs w:val="22"/>
        </w:rPr>
        <w:t>第</w:t>
      </w:r>
      <w:r w:rsidR="002566B1" w:rsidRPr="007B513F">
        <w:rPr>
          <w:rFonts w:hint="eastAsia"/>
          <w:sz w:val="22"/>
          <w:szCs w:val="22"/>
        </w:rPr>
        <w:t>２</w:t>
      </w:r>
      <w:r w:rsidRPr="007B513F">
        <w:rPr>
          <w:rFonts w:hint="eastAsia"/>
          <w:sz w:val="22"/>
          <w:szCs w:val="22"/>
        </w:rPr>
        <w:t xml:space="preserve">条　</w:t>
      </w:r>
      <w:r w:rsidR="009751E9" w:rsidRPr="007B513F">
        <w:rPr>
          <w:rFonts w:hint="eastAsia"/>
          <w:sz w:val="22"/>
          <w:szCs w:val="22"/>
        </w:rPr>
        <w:t>社会インフラの老朽化により維持管理の重要性は高まるとともに、利用者ニーズの多様化によりサービス向上も求められている。一方で行政技術職員の減少が見込まれ、建設事業者の持続可能性も危ぶまれるなか、管理体制の再構築が求められている。このため令和７年度には、上越市が管理する</w:t>
      </w:r>
      <w:r w:rsidR="007B513F">
        <w:rPr>
          <w:rFonts w:hint="eastAsia"/>
          <w:sz w:val="22"/>
          <w:szCs w:val="22"/>
        </w:rPr>
        <w:t>インフラ施設</w:t>
      </w:r>
      <w:r w:rsidR="009751E9" w:rsidRPr="007B513F">
        <w:rPr>
          <w:rFonts w:hint="eastAsia"/>
          <w:sz w:val="22"/>
          <w:szCs w:val="22"/>
        </w:rPr>
        <w:t>を対象に包括的民間委託の導入検討の第一歩として、包括的民間委託の目的設定や市場調査を行い委託パターン等の概略検討を行ったところである。</w:t>
      </w:r>
    </w:p>
    <w:p w14:paraId="6E0EC96E" w14:textId="48526F68" w:rsidR="009751E9" w:rsidRPr="007B513F" w:rsidRDefault="009751E9" w:rsidP="009751E9">
      <w:pPr>
        <w:ind w:left="220" w:hangingChars="100" w:hanging="220"/>
        <w:rPr>
          <w:sz w:val="22"/>
          <w:szCs w:val="22"/>
        </w:rPr>
      </w:pPr>
      <w:r w:rsidRPr="007B513F">
        <w:rPr>
          <w:rFonts w:hint="eastAsia"/>
          <w:sz w:val="22"/>
          <w:szCs w:val="22"/>
        </w:rPr>
        <w:t xml:space="preserve">　　本業務は、民間事業者の意識醸成を含めた市場調査を詳細かつ丁寧に行い、導入段階における実現可能な事業スキームを詳細に検討するものである。また、導入時の民間・行政双方のメリットや効果を提示し、合意を図るものである。</w:t>
      </w:r>
    </w:p>
    <w:p w14:paraId="26699DD8" w14:textId="64500CFA" w:rsidR="00B33CD7" w:rsidRPr="00090167" w:rsidRDefault="00B33CD7" w:rsidP="009751E9">
      <w:pPr>
        <w:ind w:left="220" w:hangingChars="100" w:hanging="220"/>
        <w:rPr>
          <w:sz w:val="22"/>
          <w:szCs w:val="22"/>
        </w:rPr>
      </w:pPr>
      <w:r w:rsidRPr="00301D53">
        <w:rPr>
          <w:color w:val="FF0000"/>
          <w:sz w:val="22"/>
          <w:szCs w:val="22"/>
        </w:rPr>
        <w:t xml:space="preserve">　　</w:t>
      </w:r>
    </w:p>
    <w:p w14:paraId="3CD932C6" w14:textId="77777777" w:rsidR="002566B1" w:rsidRPr="00090167" w:rsidRDefault="002566B1" w:rsidP="002566B1">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w:t>
      </w:r>
      <w:r w:rsidR="003B0CF8" w:rsidRPr="00090167">
        <w:rPr>
          <w:rFonts w:ascii="ＭＳ ゴシック" w:eastAsia="ＭＳ ゴシック" w:hAnsi="ＭＳ ゴシック" w:hint="eastAsia"/>
          <w:sz w:val="22"/>
          <w:szCs w:val="22"/>
        </w:rPr>
        <w:t>業務の範囲</w:t>
      </w:r>
      <w:r w:rsidRPr="00090167">
        <w:rPr>
          <w:rFonts w:ascii="ＭＳ ゴシック" w:eastAsia="ＭＳ ゴシック" w:hAnsi="ＭＳ ゴシック" w:hint="eastAsia"/>
          <w:sz w:val="22"/>
          <w:szCs w:val="22"/>
        </w:rPr>
        <w:t>）</w:t>
      </w:r>
    </w:p>
    <w:p w14:paraId="737D9E75" w14:textId="77777777" w:rsidR="003B0CF8" w:rsidRPr="00090167" w:rsidRDefault="002566B1" w:rsidP="003B0CF8">
      <w:pPr>
        <w:ind w:left="220" w:hangingChars="100" w:hanging="220"/>
        <w:rPr>
          <w:sz w:val="22"/>
          <w:szCs w:val="22"/>
        </w:rPr>
      </w:pPr>
      <w:r w:rsidRPr="00090167">
        <w:rPr>
          <w:rFonts w:hint="eastAsia"/>
          <w:sz w:val="22"/>
          <w:szCs w:val="22"/>
        </w:rPr>
        <w:t xml:space="preserve">第３条　</w:t>
      </w:r>
      <w:r w:rsidR="003B0CF8" w:rsidRPr="00090167">
        <w:rPr>
          <w:rFonts w:hint="eastAsia"/>
          <w:sz w:val="22"/>
          <w:szCs w:val="22"/>
        </w:rPr>
        <w:t>本業務の範囲は、上越市</w:t>
      </w:r>
      <w:r w:rsidR="00A46CEC" w:rsidRPr="00090167">
        <w:rPr>
          <w:rFonts w:hint="eastAsia"/>
          <w:sz w:val="22"/>
          <w:szCs w:val="22"/>
        </w:rPr>
        <w:t>全域</w:t>
      </w:r>
      <w:r w:rsidR="003B0CF8" w:rsidRPr="00090167">
        <w:rPr>
          <w:rFonts w:hint="eastAsia"/>
          <w:sz w:val="22"/>
          <w:szCs w:val="22"/>
        </w:rPr>
        <w:t>とする。</w:t>
      </w:r>
    </w:p>
    <w:p w14:paraId="3534E81D" w14:textId="77777777" w:rsidR="006C440A" w:rsidRPr="00090167" w:rsidRDefault="006C440A" w:rsidP="006C440A">
      <w:pPr>
        <w:rPr>
          <w:sz w:val="22"/>
          <w:szCs w:val="22"/>
        </w:rPr>
      </w:pPr>
    </w:p>
    <w:p w14:paraId="49B972E2" w14:textId="77777777" w:rsidR="003B0CF8" w:rsidRPr="00090167" w:rsidRDefault="003B0CF8" w:rsidP="003B0CF8">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（履行期限）</w:t>
      </w:r>
    </w:p>
    <w:p w14:paraId="6A79137A" w14:textId="7661B72A" w:rsidR="003B0CF8" w:rsidRPr="00090167" w:rsidRDefault="003B0CF8" w:rsidP="006C440A">
      <w:pPr>
        <w:rPr>
          <w:sz w:val="22"/>
          <w:szCs w:val="22"/>
        </w:rPr>
      </w:pPr>
      <w:r w:rsidRPr="00090167">
        <w:rPr>
          <w:rFonts w:hint="eastAsia"/>
          <w:sz w:val="22"/>
          <w:szCs w:val="22"/>
        </w:rPr>
        <w:t>第４条　本業務の履行期限は、契約</w:t>
      </w:r>
      <w:r w:rsidR="00ED031A" w:rsidRPr="00090167">
        <w:rPr>
          <w:rFonts w:hint="eastAsia"/>
          <w:sz w:val="22"/>
          <w:szCs w:val="22"/>
        </w:rPr>
        <w:t>締結</w:t>
      </w:r>
      <w:r w:rsidRPr="00090167">
        <w:rPr>
          <w:rFonts w:hint="eastAsia"/>
          <w:sz w:val="22"/>
          <w:szCs w:val="22"/>
        </w:rPr>
        <w:t>の日から令和</w:t>
      </w:r>
      <w:r w:rsidR="00B33CD7">
        <w:rPr>
          <w:rFonts w:hint="eastAsia"/>
          <w:sz w:val="22"/>
          <w:szCs w:val="22"/>
        </w:rPr>
        <w:t>９</w:t>
      </w:r>
      <w:r w:rsidRPr="00090167">
        <w:rPr>
          <w:rFonts w:hint="eastAsia"/>
          <w:sz w:val="22"/>
          <w:szCs w:val="22"/>
        </w:rPr>
        <w:t>年</w:t>
      </w:r>
      <w:r w:rsidR="00996393" w:rsidRPr="00090167">
        <w:rPr>
          <w:rFonts w:hint="eastAsia"/>
          <w:sz w:val="22"/>
          <w:szCs w:val="22"/>
        </w:rPr>
        <w:t>３</w:t>
      </w:r>
      <w:r w:rsidRPr="00090167">
        <w:rPr>
          <w:rFonts w:hint="eastAsia"/>
          <w:sz w:val="22"/>
          <w:szCs w:val="22"/>
        </w:rPr>
        <w:t>月</w:t>
      </w:r>
      <w:r w:rsidR="00C25B01">
        <w:rPr>
          <w:rFonts w:hint="eastAsia"/>
          <w:sz w:val="22"/>
          <w:szCs w:val="22"/>
        </w:rPr>
        <w:t>１９</w:t>
      </w:r>
      <w:r w:rsidRPr="00090167">
        <w:rPr>
          <w:rFonts w:hint="eastAsia"/>
          <w:sz w:val="22"/>
          <w:szCs w:val="22"/>
        </w:rPr>
        <w:t>日までとする。</w:t>
      </w:r>
    </w:p>
    <w:p w14:paraId="41ED252F" w14:textId="77777777" w:rsidR="003B0CF8" w:rsidRPr="00090167" w:rsidRDefault="003B0CF8" w:rsidP="006C440A">
      <w:pPr>
        <w:rPr>
          <w:sz w:val="22"/>
          <w:szCs w:val="22"/>
        </w:rPr>
      </w:pPr>
    </w:p>
    <w:p w14:paraId="41B84B33" w14:textId="77777777" w:rsidR="006C440A" w:rsidRPr="00090167" w:rsidRDefault="00DB0A62"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（着手時提出書類</w:t>
      </w:r>
      <w:r w:rsidR="000243A9" w:rsidRPr="00090167">
        <w:rPr>
          <w:rFonts w:ascii="ＭＳ ゴシック" w:eastAsia="ＭＳ ゴシック" w:hAnsi="ＭＳ ゴシック" w:hint="eastAsia"/>
          <w:sz w:val="22"/>
          <w:szCs w:val="22"/>
        </w:rPr>
        <w:t>）</w:t>
      </w:r>
    </w:p>
    <w:p w14:paraId="5629B62C" w14:textId="77777777" w:rsidR="006C440A" w:rsidRPr="00090167" w:rsidRDefault="006C440A" w:rsidP="00B94223">
      <w:pPr>
        <w:ind w:left="220" w:hangingChars="100" w:hanging="220"/>
        <w:rPr>
          <w:sz w:val="22"/>
          <w:szCs w:val="22"/>
        </w:rPr>
      </w:pPr>
      <w:r w:rsidRPr="00090167">
        <w:rPr>
          <w:rFonts w:hint="eastAsia"/>
          <w:sz w:val="22"/>
          <w:szCs w:val="22"/>
        </w:rPr>
        <w:t>第</w:t>
      </w:r>
      <w:r w:rsidR="00066ABE" w:rsidRPr="00090167">
        <w:rPr>
          <w:rFonts w:hint="eastAsia"/>
          <w:sz w:val="22"/>
          <w:szCs w:val="22"/>
        </w:rPr>
        <w:t>５</w:t>
      </w:r>
      <w:r w:rsidR="000243A9" w:rsidRPr="00090167">
        <w:rPr>
          <w:rFonts w:hint="eastAsia"/>
          <w:sz w:val="22"/>
          <w:szCs w:val="22"/>
        </w:rPr>
        <w:t>条　受託者は、</w:t>
      </w:r>
      <w:r w:rsidR="00B41B83" w:rsidRPr="00090167">
        <w:rPr>
          <w:rFonts w:hint="eastAsia"/>
          <w:sz w:val="22"/>
          <w:szCs w:val="22"/>
        </w:rPr>
        <w:t>以下</w:t>
      </w:r>
      <w:r w:rsidR="000243A9" w:rsidRPr="00090167">
        <w:rPr>
          <w:rFonts w:hint="eastAsia"/>
          <w:sz w:val="22"/>
          <w:szCs w:val="22"/>
        </w:rPr>
        <w:t>の書類を契約</w:t>
      </w:r>
      <w:r w:rsidR="0069183F" w:rsidRPr="00090167">
        <w:rPr>
          <w:rFonts w:hint="eastAsia"/>
          <w:sz w:val="22"/>
          <w:szCs w:val="22"/>
        </w:rPr>
        <w:t>締結</w:t>
      </w:r>
      <w:r w:rsidR="00021870" w:rsidRPr="00090167">
        <w:rPr>
          <w:rFonts w:hint="eastAsia"/>
          <w:sz w:val="22"/>
          <w:szCs w:val="22"/>
        </w:rPr>
        <w:t>の日から起算して</w:t>
      </w:r>
      <w:r w:rsidR="0069183F" w:rsidRPr="00090167">
        <w:rPr>
          <w:rFonts w:hint="eastAsia"/>
          <w:sz w:val="22"/>
          <w:szCs w:val="22"/>
        </w:rPr>
        <w:t>７日以内に</w:t>
      </w:r>
      <w:r w:rsidR="000243A9" w:rsidRPr="00090167">
        <w:rPr>
          <w:rFonts w:hint="eastAsia"/>
          <w:sz w:val="22"/>
          <w:szCs w:val="22"/>
        </w:rPr>
        <w:t>委託者に提出しなければならない。</w:t>
      </w:r>
    </w:p>
    <w:p w14:paraId="193E9D3D" w14:textId="77777777" w:rsidR="006C440A" w:rsidRPr="00090167" w:rsidRDefault="00B94223" w:rsidP="00B94223">
      <w:pPr>
        <w:ind w:firstLineChars="100" w:firstLine="220"/>
        <w:rPr>
          <w:sz w:val="22"/>
          <w:szCs w:val="22"/>
        </w:rPr>
      </w:pPr>
      <w:r w:rsidRPr="00090167">
        <w:rPr>
          <w:rFonts w:hint="eastAsia"/>
          <w:sz w:val="22"/>
          <w:szCs w:val="22"/>
        </w:rPr>
        <w:t xml:space="preserve">⑴　</w:t>
      </w:r>
      <w:r w:rsidR="0069183F" w:rsidRPr="00090167">
        <w:rPr>
          <w:rFonts w:hint="eastAsia"/>
          <w:sz w:val="22"/>
          <w:szCs w:val="22"/>
        </w:rPr>
        <w:t>業務計画書</w:t>
      </w:r>
    </w:p>
    <w:p w14:paraId="1222EC2E" w14:textId="77777777" w:rsidR="006C440A" w:rsidRPr="00090167" w:rsidRDefault="00B94223" w:rsidP="00B94223">
      <w:pPr>
        <w:ind w:firstLineChars="100" w:firstLine="220"/>
        <w:rPr>
          <w:sz w:val="22"/>
          <w:szCs w:val="22"/>
        </w:rPr>
      </w:pPr>
      <w:r w:rsidRPr="00090167">
        <w:rPr>
          <w:rFonts w:hint="eastAsia"/>
          <w:sz w:val="22"/>
          <w:szCs w:val="22"/>
        </w:rPr>
        <w:t xml:space="preserve">⑵　</w:t>
      </w:r>
      <w:r w:rsidR="0069183F" w:rsidRPr="00090167">
        <w:rPr>
          <w:rFonts w:hint="eastAsia"/>
          <w:sz w:val="22"/>
          <w:szCs w:val="22"/>
        </w:rPr>
        <w:t>業務着手届</w:t>
      </w:r>
    </w:p>
    <w:p w14:paraId="60CB4AF8" w14:textId="77777777" w:rsidR="006C440A" w:rsidRPr="00090167" w:rsidRDefault="00B94223" w:rsidP="00B94223">
      <w:pPr>
        <w:ind w:firstLineChars="100" w:firstLine="220"/>
        <w:rPr>
          <w:sz w:val="22"/>
          <w:szCs w:val="22"/>
        </w:rPr>
      </w:pPr>
      <w:r w:rsidRPr="00090167">
        <w:rPr>
          <w:rFonts w:hint="eastAsia"/>
          <w:sz w:val="22"/>
          <w:szCs w:val="22"/>
        </w:rPr>
        <w:t xml:space="preserve">⑶　</w:t>
      </w:r>
      <w:r w:rsidR="000243A9" w:rsidRPr="00090167">
        <w:rPr>
          <w:rFonts w:hint="eastAsia"/>
          <w:sz w:val="22"/>
          <w:szCs w:val="22"/>
        </w:rPr>
        <w:t>その他、</w:t>
      </w:r>
      <w:r w:rsidR="004D7403" w:rsidRPr="00090167">
        <w:rPr>
          <w:rFonts w:hint="eastAsia"/>
          <w:sz w:val="22"/>
          <w:szCs w:val="22"/>
        </w:rPr>
        <w:t>委託者</w:t>
      </w:r>
      <w:r w:rsidR="000243A9" w:rsidRPr="00090167">
        <w:rPr>
          <w:rFonts w:hint="eastAsia"/>
          <w:sz w:val="22"/>
          <w:szCs w:val="22"/>
        </w:rPr>
        <w:t>が指定するもの</w:t>
      </w:r>
    </w:p>
    <w:p w14:paraId="7207F704" w14:textId="77777777" w:rsidR="000243A9" w:rsidRPr="00090167" w:rsidRDefault="00B94223" w:rsidP="00B94223">
      <w:pPr>
        <w:ind w:left="220" w:hangingChars="100" w:hanging="220"/>
        <w:rPr>
          <w:sz w:val="22"/>
          <w:szCs w:val="22"/>
        </w:rPr>
      </w:pPr>
      <w:r w:rsidRPr="00090167">
        <w:rPr>
          <w:sz w:val="22"/>
          <w:szCs w:val="22"/>
        </w:rPr>
        <w:t xml:space="preserve">２　</w:t>
      </w:r>
      <w:r w:rsidR="000243A9" w:rsidRPr="00090167">
        <w:rPr>
          <w:rFonts w:hint="eastAsia"/>
          <w:sz w:val="22"/>
          <w:szCs w:val="22"/>
        </w:rPr>
        <w:t>前項の提出書類について、</w:t>
      </w:r>
      <w:r w:rsidR="004D7403" w:rsidRPr="00090167">
        <w:rPr>
          <w:rFonts w:hint="eastAsia"/>
          <w:sz w:val="22"/>
          <w:szCs w:val="22"/>
        </w:rPr>
        <w:t>委託者</w:t>
      </w:r>
      <w:r w:rsidR="000243A9" w:rsidRPr="00090167">
        <w:rPr>
          <w:rFonts w:hint="eastAsia"/>
          <w:sz w:val="22"/>
          <w:szCs w:val="22"/>
        </w:rPr>
        <w:t>が不適当と認め</w:t>
      </w:r>
      <w:r w:rsidR="004D7403" w:rsidRPr="00090167">
        <w:rPr>
          <w:rFonts w:hint="eastAsia"/>
          <w:sz w:val="22"/>
          <w:szCs w:val="22"/>
        </w:rPr>
        <w:t>受託者</w:t>
      </w:r>
      <w:r w:rsidR="000243A9" w:rsidRPr="00090167">
        <w:rPr>
          <w:rFonts w:hint="eastAsia"/>
          <w:sz w:val="22"/>
          <w:szCs w:val="22"/>
        </w:rPr>
        <w:t>に協議したときは、</w:t>
      </w:r>
      <w:r w:rsidR="004D7403" w:rsidRPr="00090167">
        <w:rPr>
          <w:rFonts w:hint="eastAsia"/>
          <w:sz w:val="22"/>
          <w:szCs w:val="22"/>
        </w:rPr>
        <w:t>受託者</w:t>
      </w:r>
      <w:r w:rsidR="000243A9" w:rsidRPr="00090167">
        <w:rPr>
          <w:rFonts w:hint="eastAsia"/>
          <w:sz w:val="22"/>
          <w:szCs w:val="22"/>
        </w:rPr>
        <w:t>はこれに応じなければならない。</w:t>
      </w:r>
    </w:p>
    <w:p w14:paraId="369C3603" w14:textId="77777777" w:rsidR="006C440A" w:rsidRDefault="006C440A" w:rsidP="006C440A">
      <w:pPr>
        <w:rPr>
          <w:sz w:val="22"/>
          <w:szCs w:val="22"/>
        </w:rPr>
      </w:pPr>
    </w:p>
    <w:p w14:paraId="2123B082" w14:textId="77777777" w:rsidR="009751E9" w:rsidRDefault="009751E9" w:rsidP="006C440A">
      <w:pPr>
        <w:rPr>
          <w:sz w:val="22"/>
          <w:szCs w:val="22"/>
        </w:rPr>
      </w:pPr>
    </w:p>
    <w:p w14:paraId="6B98E5F0" w14:textId="77777777" w:rsidR="009751E9" w:rsidRDefault="009751E9" w:rsidP="006C440A">
      <w:pPr>
        <w:rPr>
          <w:sz w:val="22"/>
          <w:szCs w:val="22"/>
        </w:rPr>
      </w:pPr>
    </w:p>
    <w:p w14:paraId="763C66A0" w14:textId="77777777" w:rsidR="009751E9" w:rsidRDefault="009751E9" w:rsidP="006C440A">
      <w:pPr>
        <w:rPr>
          <w:sz w:val="22"/>
          <w:szCs w:val="22"/>
        </w:rPr>
      </w:pPr>
    </w:p>
    <w:p w14:paraId="7AE875A3" w14:textId="77777777" w:rsidR="009751E9" w:rsidRDefault="009751E9" w:rsidP="006C440A">
      <w:pPr>
        <w:rPr>
          <w:sz w:val="22"/>
          <w:szCs w:val="22"/>
        </w:rPr>
      </w:pPr>
    </w:p>
    <w:p w14:paraId="6E6100DB" w14:textId="77777777" w:rsidR="009751E9" w:rsidRPr="00090167" w:rsidRDefault="009751E9" w:rsidP="006C440A">
      <w:pPr>
        <w:rPr>
          <w:sz w:val="22"/>
          <w:szCs w:val="22"/>
        </w:rPr>
      </w:pPr>
    </w:p>
    <w:p w14:paraId="21D0D7C0" w14:textId="77777777" w:rsidR="000243A9" w:rsidRPr="00090167" w:rsidRDefault="000243A9"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lastRenderedPageBreak/>
        <w:t>（</w:t>
      </w:r>
      <w:r w:rsidR="00AB5A93" w:rsidRPr="00090167">
        <w:rPr>
          <w:rFonts w:ascii="ＭＳ ゴシック" w:eastAsia="ＭＳ ゴシック" w:hAnsi="ＭＳ ゴシック" w:hint="eastAsia"/>
          <w:sz w:val="22"/>
          <w:szCs w:val="22"/>
        </w:rPr>
        <w:t>貸与</w:t>
      </w:r>
      <w:r w:rsidRPr="00090167">
        <w:rPr>
          <w:rFonts w:ascii="ＭＳ ゴシック" w:eastAsia="ＭＳ ゴシック" w:hAnsi="ＭＳ ゴシック" w:hint="eastAsia"/>
          <w:sz w:val="22"/>
          <w:szCs w:val="22"/>
        </w:rPr>
        <w:t>資料）</w:t>
      </w:r>
    </w:p>
    <w:p w14:paraId="63F19F3D" w14:textId="77777777" w:rsidR="00212E9E" w:rsidRPr="00090167" w:rsidRDefault="003603A6" w:rsidP="00212E9E">
      <w:pPr>
        <w:rPr>
          <w:sz w:val="22"/>
          <w:szCs w:val="22"/>
        </w:rPr>
      </w:pPr>
      <w:r w:rsidRPr="00090167">
        <w:rPr>
          <w:rFonts w:hint="eastAsia"/>
          <w:sz w:val="22"/>
          <w:szCs w:val="22"/>
        </w:rPr>
        <w:t>第</w:t>
      </w:r>
      <w:r w:rsidR="00066ABE" w:rsidRPr="00090167">
        <w:rPr>
          <w:rFonts w:hint="eastAsia"/>
          <w:sz w:val="22"/>
          <w:szCs w:val="22"/>
        </w:rPr>
        <w:t>６</w:t>
      </w:r>
      <w:r w:rsidRPr="00090167">
        <w:rPr>
          <w:rFonts w:hint="eastAsia"/>
          <w:sz w:val="22"/>
          <w:szCs w:val="22"/>
        </w:rPr>
        <w:t xml:space="preserve">条　</w:t>
      </w:r>
      <w:r w:rsidR="00212E9E" w:rsidRPr="00090167">
        <w:rPr>
          <w:rFonts w:hint="eastAsia"/>
          <w:sz w:val="22"/>
          <w:szCs w:val="22"/>
        </w:rPr>
        <w:t>本業務の実施にあたり、委託者は受託者に以下の資料を貸与する。</w:t>
      </w:r>
    </w:p>
    <w:p w14:paraId="1A1A41B5" w14:textId="77777777" w:rsidR="005D5EFB" w:rsidRDefault="00AA1B48" w:rsidP="00AA1B48">
      <w:pPr>
        <w:rPr>
          <w:color w:val="000000" w:themeColor="text1"/>
          <w:sz w:val="22"/>
          <w:szCs w:val="22"/>
        </w:rPr>
      </w:pPr>
      <w:r w:rsidRPr="00C1608B">
        <w:rPr>
          <w:rFonts w:hint="eastAsia"/>
          <w:color w:val="000000" w:themeColor="text1"/>
          <w:sz w:val="22"/>
          <w:szCs w:val="22"/>
        </w:rPr>
        <w:t xml:space="preserve">１　</w:t>
      </w:r>
      <w:r w:rsidR="00E75413" w:rsidRPr="00C1608B">
        <w:rPr>
          <w:rFonts w:hint="eastAsia"/>
          <w:color w:val="000000" w:themeColor="text1"/>
          <w:sz w:val="22"/>
          <w:szCs w:val="22"/>
        </w:rPr>
        <w:t>本業務の対象施設に関する既往資料</w:t>
      </w:r>
    </w:p>
    <w:p w14:paraId="4776D3BB" w14:textId="420D7A51" w:rsidR="00E75413" w:rsidRPr="00C1608B" w:rsidRDefault="00E75413" w:rsidP="005D5EFB">
      <w:pPr>
        <w:ind w:firstLineChars="100" w:firstLine="220"/>
        <w:rPr>
          <w:color w:val="000000" w:themeColor="text1"/>
          <w:sz w:val="22"/>
          <w:szCs w:val="22"/>
        </w:rPr>
      </w:pPr>
      <w:r w:rsidRPr="00C1608B">
        <w:rPr>
          <w:rFonts w:hint="eastAsia"/>
          <w:color w:val="000000" w:themeColor="text1"/>
          <w:sz w:val="22"/>
          <w:szCs w:val="22"/>
        </w:rPr>
        <w:t>（</w:t>
      </w:r>
      <w:r w:rsidR="00301D53" w:rsidRPr="00C1608B">
        <w:rPr>
          <w:rFonts w:hint="eastAsia"/>
          <w:color w:val="000000" w:themeColor="text1"/>
          <w:sz w:val="22"/>
          <w:szCs w:val="22"/>
        </w:rPr>
        <w:t>令和７年度</w:t>
      </w:r>
      <w:r w:rsidR="005D5EFB">
        <w:rPr>
          <w:rFonts w:hint="eastAsia"/>
          <w:color w:val="000000" w:themeColor="text1"/>
          <w:sz w:val="22"/>
          <w:szCs w:val="22"/>
        </w:rPr>
        <w:t>上越市包括的民間委託導入検討</w:t>
      </w:r>
      <w:r w:rsidR="00301D53" w:rsidRPr="00C1608B">
        <w:rPr>
          <w:rFonts w:hint="eastAsia"/>
          <w:color w:val="000000" w:themeColor="text1"/>
          <w:sz w:val="22"/>
          <w:szCs w:val="22"/>
        </w:rPr>
        <w:t>業務</w:t>
      </w:r>
      <w:r w:rsidR="005D5EFB">
        <w:rPr>
          <w:rFonts w:hint="eastAsia"/>
          <w:color w:val="000000" w:themeColor="text1"/>
          <w:sz w:val="22"/>
          <w:szCs w:val="22"/>
        </w:rPr>
        <w:t>委託</w:t>
      </w:r>
      <w:r w:rsidR="00301D53" w:rsidRPr="00C1608B">
        <w:rPr>
          <w:rFonts w:hint="eastAsia"/>
          <w:color w:val="000000" w:themeColor="text1"/>
          <w:sz w:val="22"/>
          <w:szCs w:val="22"/>
        </w:rPr>
        <w:t>報告書</w:t>
      </w:r>
      <w:r w:rsidR="005D5EFB">
        <w:rPr>
          <w:rFonts w:hint="eastAsia"/>
          <w:color w:val="000000" w:themeColor="text1"/>
          <w:sz w:val="22"/>
          <w:szCs w:val="22"/>
        </w:rPr>
        <w:t>等</w:t>
      </w:r>
      <w:r w:rsidRPr="00C1608B">
        <w:rPr>
          <w:rFonts w:hint="eastAsia"/>
          <w:color w:val="000000" w:themeColor="text1"/>
          <w:sz w:val="22"/>
          <w:szCs w:val="22"/>
        </w:rPr>
        <w:t>）</w:t>
      </w:r>
    </w:p>
    <w:p w14:paraId="34A58E57" w14:textId="77777777" w:rsidR="00AA1B48" w:rsidRPr="00090167" w:rsidRDefault="00212E9E" w:rsidP="00E75413">
      <w:pPr>
        <w:rPr>
          <w:sz w:val="22"/>
          <w:szCs w:val="22"/>
        </w:rPr>
      </w:pPr>
      <w:r w:rsidRPr="00090167">
        <w:rPr>
          <w:rFonts w:hint="eastAsia"/>
          <w:sz w:val="22"/>
          <w:szCs w:val="22"/>
        </w:rPr>
        <w:t>２　受託者は、前項のほかに資料の貸与を要する場合、委託者と協議するものとする。</w:t>
      </w:r>
    </w:p>
    <w:p w14:paraId="4E527E8A" w14:textId="77777777" w:rsidR="000243A9" w:rsidRPr="00090167" w:rsidRDefault="00212E9E" w:rsidP="00B94223">
      <w:pPr>
        <w:ind w:left="220" w:hangingChars="100" w:hanging="220"/>
        <w:rPr>
          <w:sz w:val="22"/>
          <w:szCs w:val="22"/>
        </w:rPr>
      </w:pPr>
      <w:r w:rsidRPr="00090167">
        <w:rPr>
          <w:rFonts w:hint="eastAsia"/>
          <w:sz w:val="22"/>
          <w:szCs w:val="22"/>
        </w:rPr>
        <w:t>３</w:t>
      </w:r>
      <w:r w:rsidR="003603A6" w:rsidRPr="00090167">
        <w:rPr>
          <w:rFonts w:hint="eastAsia"/>
          <w:sz w:val="22"/>
          <w:szCs w:val="22"/>
        </w:rPr>
        <w:t xml:space="preserve">　</w:t>
      </w:r>
      <w:r w:rsidR="004D7403" w:rsidRPr="00090167">
        <w:rPr>
          <w:rFonts w:hint="eastAsia"/>
          <w:sz w:val="22"/>
          <w:szCs w:val="22"/>
        </w:rPr>
        <w:t>受託者</w:t>
      </w:r>
      <w:r w:rsidR="000243A9" w:rsidRPr="00090167">
        <w:rPr>
          <w:rFonts w:hint="eastAsia"/>
          <w:sz w:val="22"/>
          <w:szCs w:val="22"/>
        </w:rPr>
        <w:t>は貸与資料を紛失、破損しないよう保管管理するとともに、</w:t>
      </w:r>
      <w:r w:rsidR="004D7403" w:rsidRPr="00090167">
        <w:rPr>
          <w:rFonts w:hint="eastAsia"/>
          <w:sz w:val="22"/>
          <w:szCs w:val="22"/>
        </w:rPr>
        <w:t>委託者</w:t>
      </w:r>
      <w:r w:rsidR="000243A9" w:rsidRPr="00090167">
        <w:rPr>
          <w:rFonts w:hint="eastAsia"/>
          <w:sz w:val="22"/>
          <w:szCs w:val="22"/>
        </w:rPr>
        <w:t>の承諾を得ないで他に公表、貸与してはならない。</w:t>
      </w:r>
    </w:p>
    <w:p w14:paraId="4DCD534B" w14:textId="77777777" w:rsidR="0046149D" w:rsidRPr="00090167" w:rsidRDefault="00212E9E" w:rsidP="00B94223">
      <w:pPr>
        <w:rPr>
          <w:sz w:val="22"/>
          <w:szCs w:val="22"/>
        </w:rPr>
      </w:pPr>
      <w:r w:rsidRPr="00090167">
        <w:rPr>
          <w:rFonts w:hint="eastAsia"/>
          <w:sz w:val="22"/>
          <w:szCs w:val="22"/>
        </w:rPr>
        <w:t>４</w:t>
      </w:r>
      <w:r w:rsidR="0046149D" w:rsidRPr="00090167">
        <w:rPr>
          <w:rFonts w:hint="eastAsia"/>
          <w:sz w:val="22"/>
          <w:szCs w:val="22"/>
        </w:rPr>
        <w:t xml:space="preserve">　本業務完了後、受託者は速やかに貸与された資料を</w:t>
      </w:r>
      <w:r w:rsidR="001224A5" w:rsidRPr="00090167">
        <w:rPr>
          <w:rFonts w:hint="eastAsia"/>
          <w:sz w:val="22"/>
          <w:szCs w:val="22"/>
        </w:rPr>
        <w:t>委託者</w:t>
      </w:r>
      <w:r w:rsidR="0046149D" w:rsidRPr="00090167">
        <w:rPr>
          <w:rFonts w:hint="eastAsia"/>
          <w:sz w:val="22"/>
          <w:szCs w:val="22"/>
        </w:rPr>
        <w:t>に</w:t>
      </w:r>
      <w:r w:rsidR="00BA35F6" w:rsidRPr="00090167">
        <w:rPr>
          <w:rFonts w:hint="eastAsia"/>
          <w:sz w:val="22"/>
          <w:szCs w:val="22"/>
        </w:rPr>
        <w:t>返還</w:t>
      </w:r>
      <w:r w:rsidR="0046149D" w:rsidRPr="00090167">
        <w:rPr>
          <w:rFonts w:hint="eastAsia"/>
          <w:sz w:val="22"/>
          <w:szCs w:val="22"/>
        </w:rPr>
        <w:t>すること。</w:t>
      </w:r>
    </w:p>
    <w:p w14:paraId="590131F2" w14:textId="77777777" w:rsidR="000243A9" w:rsidRPr="00090167" w:rsidRDefault="000243A9" w:rsidP="006C440A">
      <w:pPr>
        <w:rPr>
          <w:sz w:val="22"/>
          <w:szCs w:val="22"/>
        </w:rPr>
      </w:pPr>
    </w:p>
    <w:p w14:paraId="1DE5F89E" w14:textId="77777777" w:rsidR="000243A9" w:rsidRPr="00090167" w:rsidRDefault="000243A9"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（管理技術者）</w:t>
      </w:r>
    </w:p>
    <w:p w14:paraId="1A7F87DD" w14:textId="77777777" w:rsidR="008B484F" w:rsidRPr="00090167" w:rsidRDefault="000243A9" w:rsidP="00B94223">
      <w:pPr>
        <w:ind w:leftChars="10" w:left="241" w:hangingChars="100" w:hanging="220"/>
        <w:rPr>
          <w:sz w:val="22"/>
          <w:szCs w:val="22"/>
        </w:rPr>
      </w:pPr>
      <w:r w:rsidRPr="00090167">
        <w:rPr>
          <w:rFonts w:hint="eastAsia"/>
          <w:sz w:val="22"/>
          <w:szCs w:val="22"/>
        </w:rPr>
        <w:t>第</w:t>
      </w:r>
      <w:r w:rsidR="00066ABE" w:rsidRPr="00090167">
        <w:rPr>
          <w:rFonts w:hint="eastAsia"/>
          <w:sz w:val="22"/>
          <w:szCs w:val="22"/>
        </w:rPr>
        <w:t>７</w:t>
      </w:r>
      <w:r w:rsidRPr="00090167">
        <w:rPr>
          <w:rFonts w:hint="eastAsia"/>
          <w:sz w:val="22"/>
          <w:szCs w:val="22"/>
        </w:rPr>
        <w:t>条　管理技術者は、本業務を遂行する上で技術上の管理を行うに必要な能力と経験を有する技術者で、</w:t>
      </w:r>
      <w:r w:rsidR="008B484F" w:rsidRPr="00090167">
        <w:rPr>
          <w:rFonts w:hint="eastAsia"/>
          <w:sz w:val="22"/>
          <w:szCs w:val="22"/>
        </w:rPr>
        <w:t>次に掲げる要件を満たすこととする。</w:t>
      </w:r>
    </w:p>
    <w:p w14:paraId="298BE12F" w14:textId="77777777" w:rsidR="00065D10" w:rsidRPr="00090167" w:rsidRDefault="00065D10" w:rsidP="008B484F">
      <w:pPr>
        <w:pStyle w:val="a8"/>
        <w:numPr>
          <w:ilvl w:val="0"/>
          <w:numId w:val="10"/>
        </w:numPr>
        <w:ind w:leftChars="0"/>
        <w:rPr>
          <w:sz w:val="22"/>
          <w:szCs w:val="22"/>
        </w:rPr>
      </w:pPr>
      <w:r w:rsidRPr="00090167">
        <w:rPr>
          <w:rFonts w:hint="eastAsia"/>
          <w:sz w:val="22"/>
          <w:szCs w:val="22"/>
        </w:rPr>
        <w:t>国または地方自治体からインフラ施設に関する包括委託手法の検討業務等の実績あるいは包括管理委託の</w:t>
      </w:r>
      <w:r w:rsidR="00595257" w:rsidRPr="00090167">
        <w:rPr>
          <w:rFonts w:hint="eastAsia"/>
          <w:sz w:val="22"/>
          <w:szCs w:val="22"/>
        </w:rPr>
        <w:t>実績</w:t>
      </w:r>
      <w:r w:rsidRPr="00090167">
        <w:rPr>
          <w:rFonts w:hint="eastAsia"/>
          <w:sz w:val="22"/>
          <w:szCs w:val="22"/>
        </w:rPr>
        <w:t>があること。</w:t>
      </w:r>
    </w:p>
    <w:p w14:paraId="764A8EE1" w14:textId="77777777" w:rsidR="004D7403" w:rsidRPr="00090167" w:rsidRDefault="000243A9" w:rsidP="00065D10">
      <w:pPr>
        <w:pStyle w:val="a8"/>
        <w:numPr>
          <w:ilvl w:val="0"/>
          <w:numId w:val="10"/>
        </w:numPr>
        <w:ind w:leftChars="0"/>
        <w:rPr>
          <w:sz w:val="22"/>
          <w:szCs w:val="22"/>
        </w:rPr>
      </w:pPr>
      <w:r w:rsidRPr="00090167">
        <w:rPr>
          <w:rFonts w:hint="eastAsia"/>
          <w:sz w:val="22"/>
          <w:szCs w:val="22"/>
        </w:rPr>
        <w:t>技術士</w:t>
      </w:r>
      <w:r w:rsidR="00065D10" w:rsidRPr="00090167">
        <w:rPr>
          <w:rFonts w:hint="eastAsia"/>
          <w:sz w:val="22"/>
          <w:szCs w:val="22"/>
        </w:rPr>
        <w:t>（総合技術管理部門（建設）または道路）</w:t>
      </w:r>
      <w:r w:rsidR="00AA1B48" w:rsidRPr="00090167">
        <w:rPr>
          <w:rFonts w:hint="eastAsia"/>
          <w:sz w:val="22"/>
          <w:szCs w:val="22"/>
        </w:rPr>
        <w:t>又は</w:t>
      </w:r>
      <w:r w:rsidR="009C1F24" w:rsidRPr="00090167">
        <w:rPr>
          <w:rFonts w:hint="eastAsia"/>
          <w:sz w:val="22"/>
          <w:szCs w:val="22"/>
        </w:rPr>
        <w:t>ＲＣＣＭ（</w:t>
      </w:r>
      <w:r w:rsidR="00065D10" w:rsidRPr="00090167">
        <w:rPr>
          <w:rFonts w:hint="eastAsia"/>
          <w:sz w:val="22"/>
          <w:szCs w:val="22"/>
        </w:rPr>
        <w:t>道路</w:t>
      </w:r>
      <w:r w:rsidR="009C1F24" w:rsidRPr="00090167">
        <w:rPr>
          <w:rFonts w:hint="eastAsia"/>
          <w:sz w:val="22"/>
          <w:szCs w:val="22"/>
        </w:rPr>
        <w:t>）</w:t>
      </w:r>
      <w:r w:rsidRPr="00090167">
        <w:rPr>
          <w:rFonts w:hint="eastAsia"/>
          <w:sz w:val="22"/>
          <w:szCs w:val="22"/>
        </w:rPr>
        <w:t>の資格を有する者でなければならない。</w:t>
      </w:r>
    </w:p>
    <w:p w14:paraId="25584088" w14:textId="77777777" w:rsidR="00180D4D" w:rsidRPr="00090167" w:rsidRDefault="00180D4D" w:rsidP="006C440A">
      <w:pPr>
        <w:rPr>
          <w:rFonts w:ascii="ＭＳ ゴシック" w:eastAsia="ＭＳ ゴシック" w:hAnsi="ＭＳ ゴシック"/>
          <w:sz w:val="22"/>
          <w:szCs w:val="22"/>
        </w:rPr>
      </w:pPr>
    </w:p>
    <w:p w14:paraId="45B05F5F" w14:textId="77777777" w:rsidR="000243A9" w:rsidRPr="00090167" w:rsidRDefault="000243A9"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（成果品の所有）</w:t>
      </w:r>
    </w:p>
    <w:p w14:paraId="1A47A1AC" w14:textId="77777777" w:rsidR="000243A9" w:rsidRPr="00090167" w:rsidRDefault="000243A9" w:rsidP="00B94223">
      <w:pPr>
        <w:ind w:leftChars="10" w:left="241" w:hangingChars="100" w:hanging="220"/>
        <w:rPr>
          <w:sz w:val="22"/>
          <w:szCs w:val="22"/>
        </w:rPr>
      </w:pPr>
      <w:r w:rsidRPr="00090167">
        <w:rPr>
          <w:rFonts w:hint="eastAsia"/>
          <w:sz w:val="22"/>
          <w:szCs w:val="22"/>
        </w:rPr>
        <w:t>第</w:t>
      </w:r>
      <w:r w:rsidR="00066ABE" w:rsidRPr="00090167">
        <w:rPr>
          <w:rFonts w:hint="eastAsia"/>
          <w:sz w:val="22"/>
          <w:szCs w:val="22"/>
        </w:rPr>
        <w:t>８</w:t>
      </w:r>
      <w:r w:rsidRPr="00090167">
        <w:rPr>
          <w:rFonts w:hint="eastAsia"/>
          <w:sz w:val="22"/>
          <w:szCs w:val="22"/>
        </w:rPr>
        <w:t>条　本業務の成果品</w:t>
      </w:r>
      <w:r w:rsidR="00E35A3D" w:rsidRPr="00090167">
        <w:rPr>
          <w:rFonts w:hint="eastAsia"/>
          <w:sz w:val="22"/>
          <w:szCs w:val="22"/>
        </w:rPr>
        <w:t>および著作権</w:t>
      </w:r>
      <w:r w:rsidRPr="00090167">
        <w:rPr>
          <w:rFonts w:hint="eastAsia"/>
          <w:sz w:val="22"/>
          <w:szCs w:val="22"/>
        </w:rPr>
        <w:t>は全て</w:t>
      </w:r>
      <w:r w:rsidR="004D7403" w:rsidRPr="00090167">
        <w:rPr>
          <w:rFonts w:hint="eastAsia"/>
          <w:sz w:val="22"/>
          <w:szCs w:val="22"/>
        </w:rPr>
        <w:t>委託者</w:t>
      </w:r>
      <w:r w:rsidRPr="00090167">
        <w:rPr>
          <w:rFonts w:hint="eastAsia"/>
          <w:sz w:val="22"/>
          <w:szCs w:val="22"/>
        </w:rPr>
        <w:t>の所有とし、</w:t>
      </w:r>
      <w:r w:rsidR="004D7403" w:rsidRPr="00090167">
        <w:rPr>
          <w:rFonts w:hint="eastAsia"/>
          <w:sz w:val="22"/>
          <w:szCs w:val="22"/>
        </w:rPr>
        <w:t>委託者</w:t>
      </w:r>
      <w:r w:rsidRPr="00090167">
        <w:rPr>
          <w:rFonts w:hint="eastAsia"/>
          <w:sz w:val="22"/>
          <w:szCs w:val="22"/>
        </w:rPr>
        <w:t>の承諾を得ないで外部に公表、貸与、使用してはならない。</w:t>
      </w:r>
    </w:p>
    <w:p w14:paraId="4911F503" w14:textId="77777777" w:rsidR="003768BE" w:rsidRPr="00090167" w:rsidRDefault="003768BE" w:rsidP="006C440A">
      <w:pPr>
        <w:rPr>
          <w:sz w:val="22"/>
          <w:szCs w:val="22"/>
        </w:rPr>
      </w:pPr>
    </w:p>
    <w:p w14:paraId="50F15067" w14:textId="77777777" w:rsidR="000243A9" w:rsidRPr="00090167" w:rsidRDefault="000243A9"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（書類の厳正な保管）</w:t>
      </w:r>
    </w:p>
    <w:p w14:paraId="54A650DD" w14:textId="77777777" w:rsidR="000243A9" w:rsidRPr="00090167" w:rsidRDefault="000243A9" w:rsidP="00B94223">
      <w:pPr>
        <w:ind w:leftChars="10" w:left="241" w:hangingChars="100" w:hanging="220"/>
        <w:rPr>
          <w:sz w:val="22"/>
          <w:szCs w:val="22"/>
        </w:rPr>
      </w:pPr>
      <w:r w:rsidRPr="00090167">
        <w:rPr>
          <w:rFonts w:hint="eastAsia"/>
          <w:sz w:val="22"/>
          <w:szCs w:val="22"/>
        </w:rPr>
        <w:t>第</w:t>
      </w:r>
      <w:r w:rsidR="00066ABE" w:rsidRPr="00090167">
        <w:rPr>
          <w:rFonts w:hint="eastAsia"/>
          <w:sz w:val="22"/>
          <w:szCs w:val="22"/>
        </w:rPr>
        <w:t>９</w:t>
      </w:r>
      <w:r w:rsidRPr="00090167">
        <w:rPr>
          <w:rFonts w:hint="eastAsia"/>
          <w:sz w:val="22"/>
          <w:szCs w:val="22"/>
        </w:rPr>
        <w:t>条　本業務の関係書類は、</w:t>
      </w:r>
      <w:r w:rsidR="004D7403" w:rsidRPr="00090167">
        <w:rPr>
          <w:rFonts w:hint="eastAsia"/>
          <w:sz w:val="22"/>
          <w:szCs w:val="22"/>
        </w:rPr>
        <w:t>委託者</w:t>
      </w:r>
      <w:r w:rsidRPr="00090167">
        <w:rPr>
          <w:rFonts w:hint="eastAsia"/>
          <w:sz w:val="22"/>
          <w:szCs w:val="22"/>
        </w:rPr>
        <w:t>に提出するまでの間、汚損、紛失、消失等がないよう厳正に保管しなければならない。</w:t>
      </w:r>
    </w:p>
    <w:p w14:paraId="0B791923" w14:textId="77777777" w:rsidR="00E35A3D" w:rsidRPr="00090167" w:rsidRDefault="00E35A3D" w:rsidP="00B94223">
      <w:pPr>
        <w:rPr>
          <w:sz w:val="22"/>
          <w:szCs w:val="22"/>
        </w:rPr>
      </w:pPr>
    </w:p>
    <w:p w14:paraId="3FC607F1" w14:textId="77777777" w:rsidR="00540A2D" w:rsidRPr="00090167" w:rsidRDefault="00540A2D"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（秘密の保持）</w:t>
      </w:r>
    </w:p>
    <w:p w14:paraId="2B2B732E" w14:textId="77777777" w:rsidR="00540A2D" w:rsidRPr="00090167" w:rsidRDefault="00540A2D" w:rsidP="006E1789">
      <w:pPr>
        <w:ind w:leftChars="4" w:left="228" w:hangingChars="100" w:hanging="220"/>
        <w:rPr>
          <w:sz w:val="22"/>
          <w:szCs w:val="22"/>
        </w:rPr>
      </w:pPr>
      <w:r w:rsidRPr="00090167">
        <w:rPr>
          <w:rFonts w:hint="eastAsia"/>
          <w:sz w:val="22"/>
          <w:szCs w:val="22"/>
        </w:rPr>
        <w:t>第</w:t>
      </w:r>
      <w:r w:rsidR="00066ABE" w:rsidRPr="00090167">
        <w:rPr>
          <w:rFonts w:hint="eastAsia"/>
          <w:sz w:val="22"/>
          <w:szCs w:val="22"/>
        </w:rPr>
        <w:t>１０</w:t>
      </w:r>
      <w:r w:rsidRPr="00090167">
        <w:rPr>
          <w:rFonts w:hint="eastAsia"/>
          <w:sz w:val="22"/>
          <w:szCs w:val="22"/>
        </w:rPr>
        <w:t xml:space="preserve">条　</w:t>
      </w:r>
      <w:r w:rsidR="003E2370" w:rsidRPr="00090167">
        <w:rPr>
          <w:rFonts w:hint="eastAsia"/>
          <w:sz w:val="22"/>
          <w:szCs w:val="22"/>
        </w:rPr>
        <w:t>受託者は業務を遂行する上において知り得た業務の目的や内容、その他借用に関して他に漏らしてはならない。</w:t>
      </w:r>
    </w:p>
    <w:p w14:paraId="3CEE8241" w14:textId="77777777" w:rsidR="00401C87" w:rsidRPr="00090167" w:rsidRDefault="00401C87" w:rsidP="006C440A">
      <w:pPr>
        <w:widowControl/>
        <w:jc w:val="left"/>
        <w:rPr>
          <w:sz w:val="22"/>
          <w:szCs w:val="22"/>
        </w:rPr>
      </w:pPr>
      <w:r w:rsidRPr="00090167">
        <w:rPr>
          <w:sz w:val="22"/>
          <w:szCs w:val="22"/>
        </w:rPr>
        <w:br w:type="page"/>
      </w:r>
    </w:p>
    <w:p w14:paraId="2507C996" w14:textId="77777777" w:rsidR="000243A9" w:rsidRPr="00090167" w:rsidRDefault="008B68EE" w:rsidP="006C440A">
      <w:pPr>
        <w:jc w:val="cente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lastRenderedPageBreak/>
        <w:t xml:space="preserve">第２章　　</w:t>
      </w:r>
      <w:r w:rsidR="000243A9" w:rsidRPr="00090167">
        <w:rPr>
          <w:rFonts w:ascii="ＭＳ ゴシック" w:eastAsia="ＭＳ ゴシック" w:hAnsi="ＭＳ ゴシック" w:hint="eastAsia"/>
          <w:sz w:val="22"/>
          <w:szCs w:val="22"/>
        </w:rPr>
        <w:t>業務内容</w:t>
      </w:r>
    </w:p>
    <w:p w14:paraId="36CD4E64" w14:textId="77777777" w:rsidR="00081B58" w:rsidRPr="00D62100" w:rsidRDefault="00081B58" w:rsidP="00F83714">
      <w:pPr>
        <w:rPr>
          <w:sz w:val="22"/>
          <w:szCs w:val="22"/>
        </w:rPr>
      </w:pPr>
    </w:p>
    <w:p w14:paraId="7D45366E" w14:textId="77777777" w:rsidR="00F3196B" w:rsidRPr="00090167" w:rsidRDefault="00155D1A" w:rsidP="00F3196B">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（業務内容）</w:t>
      </w:r>
    </w:p>
    <w:p w14:paraId="63460D93" w14:textId="77777777" w:rsidR="00F3196B" w:rsidRPr="00090167" w:rsidRDefault="00155D1A" w:rsidP="00F3196B">
      <w:pPr>
        <w:rPr>
          <w:sz w:val="22"/>
          <w:szCs w:val="22"/>
        </w:rPr>
      </w:pPr>
      <w:r w:rsidRPr="00090167">
        <w:rPr>
          <w:rFonts w:hint="eastAsia"/>
          <w:sz w:val="22"/>
          <w:szCs w:val="22"/>
        </w:rPr>
        <w:t>第</w:t>
      </w:r>
      <w:r w:rsidR="00F83714" w:rsidRPr="00090167">
        <w:rPr>
          <w:rFonts w:hint="eastAsia"/>
          <w:sz w:val="22"/>
          <w:szCs w:val="22"/>
        </w:rPr>
        <w:t>１１</w:t>
      </w:r>
      <w:r w:rsidRPr="00090167">
        <w:rPr>
          <w:rFonts w:hint="eastAsia"/>
          <w:sz w:val="22"/>
          <w:szCs w:val="22"/>
        </w:rPr>
        <w:t>条　本業務の内容は、以下</w:t>
      </w:r>
      <w:r w:rsidR="00591B33" w:rsidRPr="00090167">
        <w:rPr>
          <w:rFonts w:hint="eastAsia"/>
          <w:sz w:val="22"/>
          <w:szCs w:val="22"/>
        </w:rPr>
        <w:t>の</w:t>
      </w:r>
      <w:r w:rsidRPr="00090167">
        <w:rPr>
          <w:rFonts w:hint="eastAsia"/>
          <w:sz w:val="22"/>
          <w:szCs w:val="22"/>
        </w:rPr>
        <w:t>とおり</w:t>
      </w:r>
      <w:r w:rsidR="00F3196B" w:rsidRPr="00090167">
        <w:rPr>
          <w:rFonts w:hint="eastAsia"/>
          <w:sz w:val="22"/>
          <w:szCs w:val="22"/>
        </w:rPr>
        <w:t>とする。</w:t>
      </w:r>
    </w:p>
    <w:p w14:paraId="1183A4BC" w14:textId="429CC036" w:rsidR="00301D53" w:rsidRPr="00C1608B" w:rsidRDefault="00C1608B" w:rsidP="00301D53">
      <w:pPr>
        <w:pStyle w:val="a8"/>
        <w:numPr>
          <w:ilvl w:val="0"/>
          <w:numId w:val="18"/>
        </w:numPr>
        <w:ind w:leftChars="0"/>
        <w:rPr>
          <w:color w:val="000000" w:themeColor="text1"/>
          <w:sz w:val="22"/>
          <w:szCs w:val="22"/>
        </w:rPr>
      </w:pPr>
      <w:r w:rsidRPr="00C1608B">
        <w:rPr>
          <w:rFonts w:hint="eastAsia"/>
          <w:color w:val="000000" w:themeColor="text1"/>
          <w:sz w:val="22"/>
          <w:szCs w:val="22"/>
        </w:rPr>
        <w:t>事業スキーム</w:t>
      </w:r>
      <w:r w:rsidR="0002033F" w:rsidRPr="00C1608B">
        <w:rPr>
          <w:rFonts w:hint="eastAsia"/>
          <w:color w:val="000000" w:themeColor="text1"/>
          <w:sz w:val="22"/>
          <w:szCs w:val="22"/>
        </w:rPr>
        <w:t>の詳細検討</w:t>
      </w:r>
    </w:p>
    <w:p w14:paraId="76DBC44D" w14:textId="6FFB0AF7" w:rsidR="00B17CDD" w:rsidRDefault="00B17CDD" w:rsidP="00B17CDD">
      <w:pPr>
        <w:pStyle w:val="a8"/>
        <w:numPr>
          <w:ilvl w:val="1"/>
          <w:numId w:val="18"/>
        </w:numPr>
        <w:ind w:leftChars="0"/>
        <w:rPr>
          <w:color w:val="000000" w:themeColor="text1"/>
          <w:sz w:val="22"/>
          <w:szCs w:val="22"/>
        </w:rPr>
      </w:pPr>
      <w:r w:rsidRPr="00B17CDD">
        <w:rPr>
          <w:rFonts w:hint="eastAsia"/>
          <w:color w:val="000000" w:themeColor="text1"/>
          <w:sz w:val="22"/>
          <w:szCs w:val="22"/>
        </w:rPr>
        <w:t>包括的民間委託は市域を６ブロックに分け、道路施設から順次導入する方針としている。これまでの検討結果や</w:t>
      </w:r>
      <w:r w:rsidR="00EA09E4">
        <w:rPr>
          <w:rFonts w:hint="eastAsia"/>
          <w:color w:val="000000" w:themeColor="text1"/>
          <w:sz w:val="22"/>
          <w:szCs w:val="22"/>
        </w:rPr>
        <w:t>地域保全型工事の取組及び</w:t>
      </w:r>
      <w:r w:rsidRPr="00B17CDD">
        <w:rPr>
          <w:rFonts w:hint="eastAsia"/>
          <w:color w:val="000000" w:themeColor="text1"/>
          <w:sz w:val="22"/>
          <w:szCs w:val="22"/>
        </w:rPr>
        <w:t>「(2)民間事業者との対話」を踏まえ、道路施設</w:t>
      </w:r>
      <w:r w:rsidR="000734BE">
        <w:rPr>
          <w:rFonts w:hint="eastAsia"/>
          <w:color w:val="000000" w:themeColor="text1"/>
          <w:sz w:val="22"/>
          <w:szCs w:val="22"/>
        </w:rPr>
        <w:t>※</w:t>
      </w:r>
      <w:r w:rsidRPr="00B17CDD">
        <w:rPr>
          <w:rFonts w:hint="eastAsia"/>
          <w:color w:val="000000" w:themeColor="text1"/>
          <w:sz w:val="22"/>
          <w:szCs w:val="22"/>
        </w:rPr>
        <w:t>に限定した事業スキーム（区域、契約期間、契約・支払い方式、リスク分担、想定する受注形態等）を詳細に検討し、発注者と協議の上、上越市標準の事業スキームを策定する。</w:t>
      </w:r>
    </w:p>
    <w:p w14:paraId="632C73FF" w14:textId="51130FC4" w:rsidR="00A17621" w:rsidRDefault="00F10973" w:rsidP="00B17CDD">
      <w:pPr>
        <w:pStyle w:val="a8"/>
        <w:numPr>
          <w:ilvl w:val="1"/>
          <w:numId w:val="18"/>
        </w:numPr>
        <w:ind w:leftChars="0"/>
        <w:rPr>
          <w:color w:val="000000" w:themeColor="text1"/>
          <w:sz w:val="22"/>
          <w:szCs w:val="22"/>
        </w:rPr>
      </w:pPr>
      <w:r w:rsidRPr="00B17CDD">
        <w:rPr>
          <w:rFonts w:hint="eastAsia"/>
          <w:color w:val="000000" w:themeColor="text1"/>
          <w:sz w:val="22"/>
          <w:szCs w:val="22"/>
        </w:rPr>
        <w:t>次に</w:t>
      </w:r>
      <w:r w:rsidR="0014173F" w:rsidRPr="00B17CDD">
        <w:rPr>
          <w:rFonts w:hint="eastAsia"/>
          <w:color w:val="000000" w:themeColor="text1"/>
          <w:sz w:val="22"/>
          <w:szCs w:val="22"/>
        </w:rPr>
        <w:t>、</w:t>
      </w:r>
      <w:r w:rsidR="0002033F" w:rsidRPr="00B17CDD">
        <w:rPr>
          <w:color w:val="000000" w:themeColor="text1"/>
          <w:sz w:val="22"/>
          <w:szCs w:val="22"/>
        </w:rPr>
        <w:t>導入</w:t>
      </w:r>
      <w:r w:rsidRPr="00B17CDD">
        <w:rPr>
          <w:rFonts w:hint="eastAsia"/>
          <w:color w:val="000000" w:themeColor="text1"/>
          <w:sz w:val="22"/>
          <w:szCs w:val="22"/>
        </w:rPr>
        <w:t>初年度</w:t>
      </w:r>
      <w:r w:rsidR="00EA0C65" w:rsidRPr="00B17CDD">
        <w:rPr>
          <w:rFonts w:hint="eastAsia"/>
          <w:color w:val="000000" w:themeColor="text1"/>
          <w:sz w:val="22"/>
          <w:szCs w:val="22"/>
        </w:rPr>
        <w:t>の発注に向け</w:t>
      </w:r>
      <w:r w:rsidR="00E6136C" w:rsidRPr="00B17CDD">
        <w:rPr>
          <w:rFonts w:hint="eastAsia"/>
          <w:color w:val="000000" w:themeColor="text1"/>
          <w:sz w:val="22"/>
          <w:szCs w:val="22"/>
        </w:rPr>
        <w:t>、</w:t>
      </w:r>
      <w:r w:rsidR="00360B41" w:rsidRPr="00B17CDD">
        <w:rPr>
          <w:rFonts w:hint="eastAsia"/>
          <w:color w:val="000000" w:themeColor="text1"/>
          <w:sz w:val="22"/>
          <w:szCs w:val="22"/>
        </w:rPr>
        <w:t>対象区域</w:t>
      </w:r>
      <w:r w:rsidRPr="00B17CDD">
        <w:rPr>
          <w:rFonts w:hint="eastAsia"/>
          <w:color w:val="000000" w:themeColor="text1"/>
          <w:sz w:val="22"/>
          <w:szCs w:val="22"/>
        </w:rPr>
        <w:t>を１ブロック程度に</w:t>
      </w:r>
      <w:r w:rsidR="00360B41" w:rsidRPr="00B17CDD">
        <w:rPr>
          <w:rFonts w:hint="eastAsia"/>
          <w:color w:val="000000" w:themeColor="text1"/>
          <w:sz w:val="22"/>
          <w:szCs w:val="22"/>
        </w:rPr>
        <w:t>絞り</w:t>
      </w:r>
      <w:r w:rsidR="00C93715" w:rsidRPr="00B17CDD">
        <w:rPr>
          <w:rFonts w:hint="eastAsia"/>
          <w:color w:val="000000" w:themeColor="text1"/>
          <w:sz w:val="22"/>
          <w:szCs w:val="22"/>
        </w:rPr>
        <w:t>、区域</w:t>
      </w:r>
      <w:r w:rsidR="00E6136C" w:rsidRPr="00B17CDD">
        <w:rPr>
          <w:rFonts w:hint="eastAsia"/>
          <w:color w:val="000000" w:themeColor="text1"/>
          <w:sz w:val="22"/>
          <w:szCs w:val="22"/>
        </w:rPr>
        <w:t>内の民間事業者との対話を踏まえ、</w:t>
      </w:r>
      <w:r w:rsidR="00B17CDD">
        <w:rPr>
          <w:rFonts w:hint="eastAsia"/>
          <w:color w:val="000000" w:themeColor="text1"/>
          <w:sz w:val="22"/>
          <w:szCs w:val="22"/>
        </w:rPr>
        <w:t>上記(ア)で策定される</w:t>
      </w:r>
      <w:r w:rsidR="00BE7DBC">
        <w:rPr>
          <w:rFonts w:hint="eastAsia"/>
          <w:color w:val="000000" w:themeColor="text1"/>
          <w:sz w:val="22"/>
          <w:szCs w:val="22"/>
        </w:rPr>
        <w:t>標準</w:t>
      </w:r>
      <w:r w:rsidR="00B17CDD">
        <w:rPr>
          <w:rFonts w:hint="eastAsia"/>
          <w:color w:val="000000" w:themeColor="text1"/>
          <w:sz w:val="22"/>
          <w:szCs w:val="22"/>
        </w:rPr>
        <w:t>スキームを基本に当該ブロック</w:t>
      </w:r>
      <w:r w:rsidR="00E6136C" w:rsidRPr="00B17CDD">
        <w:rPr>
          <w:rFonts w:hint="eastAsia"/>
          <w:color w:val="000000" w:themeColor="text1"/>
          <w:sz w:val="22"/>
          <w:szCs w:val="22"/>
        </w:rPr>
        <w:t>に適した実現可能な事業スキーム</w:t>
      </w:r>
      <w:r w:rsidR="00BE7DBC">
        <w:rPr>
          <w:rFonts w:hint="eastAsia"/>
          <w:color w:val="000000" w:themeColor="text1"/>
          <w:sz w:val="22"/>
          <w:szCs w:val="22"/>
        </w:rPr>
        <w:t>に最適化</w:t>
      </w:r>
      <w:r w:rsidR="00E6136C" w:rsidRPr="00B17CDD">
        <w:rPr>
          <w:rFonts w:hint="eastAsia"/>
          <w:color w:val="000000" w:themeColor="text1"/>
          <w:sz w:val="22"/>
          <w:szCs w:val="22"/>
        </w:rPr>
        <w:t>する</w:t>
      </w:r>
      <w:r w:rsidRPr="00B17CDD">
        <w:rPr>
          <w:rFonts w:hint="eastAsia"/>
          <w:color w:val="000000" w:themeColor="text1"/>
          <w:sz w:val="22"/>
          <w:szCs w:val="22"/>
        </w:rPr>
        <w:t>。</w:t>
      </w:r>
      <w:r w:rsidR="00712FA8" w:rsidRPr="00B17CDD">
        <w:rPr>
          <w:rFonts w:hint="eastAsia"/>
          <w:color w:val="000000" w:themeColor="text1"/>
          <w:sz w:val="22"/>
          <w:szCs w:val="22"/>
        </w:rPr>
        <w:t>なお、候補となるブロックは「</w:t>
      </w:r>
      <w:r w:rsidR="00712FA8" w:rsidRPr="00B17CDD">
        <w:rPr>
          <w:color w:val="000000" w:themeColor="text1"/>
          <w:sz w:val="22"/>
          <w:szCs w:val="22"/>
        </w:rPr>
        <w:t>(2)</w:t>
      </w:r>
      <w:r w:rsidR="00712FA8" w:rsidRPr="00B17CDD">
        <w:rPr>
          <w:rFonts w:hint="eastAsia"/>
          <w:color w:val="000000" w:themeColor="text1"/>
          <w:sz w:val="22"/>
          <w:szCs w:val="22"/>
        </w:rPr>
        <w:t>民間事業者との対話」を踏まえて実現性の高いブロック</w:t>
      </w:r>
      <w:r w:rsidR="00E6136C" w:rsidRPr="00B17CDD">
        <w:rPr>
          <w:rFonts w:hint="eastAsia"/>
          <w:color w:val="000000" w:themeColor="text1"/>
          <w:sz w:val="22"/>
          <w:szCs w:val="22"/>
        </w:rPr>
        <w:t>を選定</w:t>
      </w:r>
      <w:r w:rsidR="00712FA8" w:rsidRPr="00B17CDD">
        <w:rPr>
          <w:rFonts w:hint="eastAsia"/>
          <w:color w:val="000000" w:themeColor="text1"/>
          <w:sz w:val="22"/>
          <w:szCs w:val="22"/>
        </w:rPr>
        <w:t>する。</w:t>
      </w:r>
    </w:p>
    <w:p w14:paraId="5F0F48C2" w14:textId="07356E30" w:rsidR="00FD14CF" w:rsidRDefault="00FD14CF" w:rsidP="00FD14CF">
      <w:pPr>
        <w:ind w:left="680"/>
        <w:rPr>
          <w:color w:val="000000" w:themeColor="text1"/>
          <w:sz w:val="22"/>
          <w:szCs w:val="22"/>
        </w:rPr>
      </w:pPr>
      <w:r w:rsidRPr="00FD14CF">
        <w:rPr>
          <w:rFonts w:hint="eastAsia"/>
          <w:color w:val="000000" w:themeColor="text1"/>
          <w:sz w:val="22"/>
          <w:szCs w:val="22"/>
        </w:rPr>
        <w:t>※上越市が管理する道路施設の延長は約2,900km</w:t>
      </w:r>
    </w:p>
    <w:p w14:paraId="1824D198" w14:textId="77777777" w:rsidR="00FD14CF" w:rsidRPr="00FD14CF" w:rsidRDefault="00FD14CF" w:rsidP="00FD14CF">
      <w:pPr>
        <w:ind w:left="680"/>
        <w:rPr>
          <w:color w:val="000000" w:themeColor="text1"/>
          <w:sz w:val="22"/>
          <w:szCs w:val="22"/>
        </w:rPr>
      </w:pPr>
    </w:p>
    <w:p w14:paraId="7CC1A08B" w14:textId="2B1D620F" w:rsidR="00CE3ECD" w:rsidRDefault="00B570AA" w:rsidP="00BD3E65">
      <w:pPr>
        <w:pStyle w:val="a8"/>
        <w:keepNext/>
        <w:ind w:leftChars="0" w:left="737" w:firstLineChars="100" w:firstLine="210"/>
      </w:pPr>
      <w:r w:rsidRPr="00B570AA">
        <w:rPr>
          <w:noProof/>
        </w:rPr>
        <w:drawing>
          <wp:inline distT="0" distB="0" distL="0" distR="0" wp14:anchorId="443C2379" wp14:editId="2088E621">
            <wp:extent cx="1803789" cy="1419225"/>
            <wp:effectExtent l="0" t="0" r="6350" b="0"/>
            <wp:docPr id="194190750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6854" cy="1421636"/>
                    </a:xfrm>
                    <a:prstGeom prst="rect">
                      <a:avLst/>
                    </a:prstGeom>
                    <a:noFill/>
                    <a:ln>
                      <a:noFill/>
                    </a:ln>
                  </pic:spPr>
                </pic:pic>
              </a:graphicData>
            </a:graphic>
          </wp:inline>
        </w:drawing>
      </w:r>
      <w:r w:rsidR="00BD3E65">
        <w:rPr>
          <w:rFonts w:hint="eastAsia"/>
        </w:rPr>
        <w:t xml:space="preserve">        </w:t>
      </w:r>
      <w:r w:rsidR="00BD3E65" w:rsidRPr="00BD3E65">
        <w:rPr>
          <w:rFonts w:hint="eastAsia"/>
          <w:noProof/>
        </w:rPr>
        <w:drawing>
          <wp:inline distT="0" distB="0" distL="0" distR="0" wp14:anchorId="39F0F762" wp14:editId="0B4E4DCF">
            <wp:extent cx="1657350" cy="1376597"/>
            <wp:effectExtent l="0" t="0" r="0" b="0"/>
            <wp:docPr id="168588304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8305" cy="1377390"/>
                    </a:xfrm>
                    <a:prstGeom prst="rect">
                      <a:avLst/>
                    </a:prstGeom>
                    <a:noFill/>
                    <a:ln>
                      <a:noFill/>
                    </a:ln>
                  </pic:spPr>
                </pic:pic>
              </a:graphicData>
            </a:graphic>
          </wp:inline>
        </w:drawing>
      </w:r>
    </w:p>
    <w:p w14:paraId="06960B80" w14:textId="0213A2CA" w:rsidR="00474887" w:rsidRDefault="00BD3E65" w:rsidP="00CE3ECD">
      <w:pPr>
        <w:pStyle w:val="af1"/>
        <w:jc w:val="center"/>
      </w:pPr>
      <w:r>
        <w:rPr>
          <w:rFonts w:hint="eastAsia"/>
        </w:rPr>
        <w:t>市全域と対象とした標準スキーム   　対象ブロックに最適化したスキーム</w:t>
      </w:r>
    </w:p>
    <w:p w14:paraId="07D0E77D" w14:textId="77777777" w:rsidR="00FD14CF" w:rsidRPr="00FD14CF" w:rsidRDefault="00FD14CF" w:rsidP="00CE3ECD"/>
    <w:p w14:paraId="57CC563F" w14:textId="52146983" w:rsidR="00484013" w:rsidRPr="00C1608B" w:rsidRDefault="00872B27" w:rsidP="00065D10">
      <w:pPr>
        <w:pStyle w:val="a8"/>
        <w:numPr>
          <w:ilvl w:val="0"/>
          <w:numId w:val="18"/>
        </w:numPr>
        <w:ind w:leftChars="0"/>
        <w:rPr>
          <w:color w:val="000000" w:themeColor="text1"/>
          <w:sz w:val="22"/>
          <w:szCs w:val="22"/>
        </w:rPr>
      </w:pPr>
      <w:r>
        <w:rPr>
          <w:rFonts w:hint="eastAsia"/>
          <w:color w:val="000000" w:themeColor="text1"/>
          <w:sz w:val="22"/>
          <w:szCs w:val="22"/>
        </w:rPr>
        <w:t>民間事業者との対話</w:t>
      </w:r>
    </w:p>
    <w:p w14:paraId="55158B33" w14:textId="76B988E4" w:rsidR="00F55B61" w:rsidRPr="00C1608B" w:rsidRDefault="00B17CDD" w:rsidP="00C1608B">
      <w:pPr>
        <w:pStyle w:val="a8"/>
        <w:ind w:leftChars="0" w:left="737" w:firstLineChars="100" w:firstLine="220"/>
        <w:rPr>
          <w:color w:val="000000" w:themeColor="text1"/>
          <w:sz w:val="22"/>
          <w:szCs w:val="22"/>
        </w:rPr>
      </w:pPr>
      <w:r>
        <w:rPr>
          <w:rFonts w:hint="eastAsia"/>
          <w:color w:val="000000" w:themeColor="text1"/>
          <w:sz w:val="22"/>
          <w:szCs w:val="22"/>
        </w:rPr>
        <w:t>(1)</w:t>
      </w:r>
      <w:r w:rsidR="005B0552">
        <w:rPr>
          <w:rFonts w:hint="eastAsia"/>
          <w:color w:val="000000" w:themeColor="text1"/>
          <w:sz w:val="22"/>
          <w:szCs w:val="22"/>
        </w:rPr>
        <w:t>の</w:t>
      </w:r>
      <w:r w:rsidR="005D5EFB">
        <w:rPr>
          <w:rFonts w:hint="eastAsia"/>
          <w:color w:val="000000" w:themeColor="text1"/>
          <w:sz w:val="22"/>
          <w:szCs w:val="22"/>
        </w:rPr>
        <w:t>事業</w:t>
      </w:r>
      <w:r w:rsidR="005B0552">
        <w:rPr>
          <w:rFonts w:hint="eastAsia"/>
          <w:color w:val="000000" w:themeColor="text1"/>
          <w:sz w:val="22"/>
          <w:szCs w:val="22"/>
        </w:rPr>
        <w:t>スキームを定めるため</w:t>
      </w:r>
      <w:r w:rsidR="00373525">
        <w:rPr>
          <w:rFonts w:hint="eastAsia"/>
          <w:color w:val="000000" w:themeColor="text1"/>
          <w:sz w:val="22"/>
          <w:szCs w:val="22"/>
        </w:rPr>
        <w:t>に</w:t>
      </w:r>
      <w:r w:rsidR="00872B27">
        <w:rPr>
          <w:rFonts w:hint="eastAsia"/>
          <w:color w:val="000000" w:themeColor="text1"/>
          <w:sz w:val="22"/>
          <w:szCs w:val="22"/>
        </w:rPr>
        <w:t>民間事業者へ</w:t>
      </w:r>
      <w:r w:rsidR="002A5DFA">
        <w:rPr>
          <w:rFonts w:hint="eastAsia"/>
          <w:color w:val="000000" w:themeColor="text1"/>
          <w:sz w:val="22"/>
          <w:szCs w:val="22"/>
        </w:rPr>
        <w:t>の</w:t>
      </w:r>
      <w:r w:rsidR="00F55B61" w:rsidRPr="00C1608B">
        <w:rPr>
          <w:color w:val="000000" w:themeColor="text1"/>
          <w:sz w:val="22"/>
          <w:szCs w:val="22"/>
        </w:rPr>
        <w:t>市場調査</w:t>
      </w:r>
      <w:r w:rsidR="00872B27">
        <w:rPr>
          <w:rFonts w:hint="eastAsia"/>
          <w:color w:val="000000" w:themeColor="text1"/>
          <w:sz w:val="22"/>
          <w:szCs w:val="22"/>
        </w:rPr>
        <w:t>を</w:t>
      </w:r>
      <w:r w:rsidR="00F55B61" w:rsidRPr="00C1608B">
        <w:rPr>
          <w:color w:val="000000" w:themeColor="text1"/>
          <w:sz w:val="22"/>
          <w:szCs w:val="22"/>
        </w:rPr>
        <w:t>次の(ア)</w:t>
      </w:r>
      <w:r w:rsidR="00D62100" w:rsidRPr="00C1608B">
        <w:rPr>
          <w:color w:val="000000" w:themeColor="text1"/>
          <w:sz w:val="22"/>
          <w:szCs w:val="22"/>
        </w:rPr>
        <w:t>及び</w:t>
      </w:r>
      <w:r w:rsidR="00F55B61" w:rsidRPr="00C1608B">
        <w:rPr>
          <w:color w:val="000000" w:themeColor="text1"/>
          <w:sz w:val="22"/>
          <w:szCs w:val="22"/>
        </w:rPr>
        <w:t>(イ)</w:t>
      </w:r>
      <w:r w:rsidR="00D62100" w:rsidRPr="00C1608B">
        <w:rPr>
          <w:color w:val="000000" w:themeColor="text1"/>
          <w:sz w:val="22"/>
          <w:szCs w:val="22"/>
        </w:rPr>
        <w:t>により</w:t>
      </w:r>
      <w:r w:rsidR="00E51BB1">
        <w:rPr>
          <w:rFonts w:hint="eastAsia"/>
          <w:color w:val="000000" w:themeColor="text1"/>
          <w:sz w:val="22"/>
          <w:szCs w:val="22"/>
        </w:rPr>
        <w:t>実施</w:t>
      </w:r>
      <w:r w:rsidR="004D681D">
        <w:rPr>
          <w:rFonts w:hint="eastAsia"/>
          <w:color w:val="000000" w:themeColor="text1"/>
          <w:sz w:val="22"/>
          <w:szCs w:val="22"/>
        </w:rPr>
        <w:t>する。</w:t>
      </w:r>
      <w:r w:rsidR="00323017">
        <w:rPr>
          <w:rFonts w:hint="eastAsia"/>
          <w:color w:val="000000" w:themeColor="text1"/>
          <w:sz w:val="22"/>
          <w:szCs w:val="22"/>
        </w:rPr>
        <w:t>(1)</w:t>
      </w:r>
      <w:r w:rsidR="00373525">
        <w:rPr>
          <w:rFonts w:hint="eastAsia"/>
          <w:color w:val="000000" w:themeColor="text1"/>
          <w:sz w:val="22"/>
          <w:szCs w:val="22"/>
        </w:rPr>
        <w:t>の検討</w:t>
      </w:r>
      <w:r w:rsidR="00323017">
        <w:rPr>
          <w:rFonts w:hint="eastAsia"/>
          <w:color w:val="000000" w:themeColor="text1"/>
          <w:sz w:val="22"/>
          <w:szCs w:val="22"/>
        </w:rPr>
        <w:t>と整合を図ることに留意</w:t>
      </w:r>
      <w:r w:rsidR="005B7778">
        <w:rPr>
          <w:rFonts w:hint="eastAsia"/>
          <w:color w:val="000000" w:themeColor="text1"/>
          <w:sz w:val="22"/>
          <w:szCs w:val="22"/>
        </w:rPr>
        <w:t>し、</w:t>
      </w:r>
      <w:r w:rsidR="00D62100" w:rsidRPr="00C1608B">
        <w:rPr>
          <w:color w:val="000000" w:themeColor="text1"/>
          <w:sz w:val="22"/>
          <w:szCs w:val="22"/>
        </w:rPr>
        <w:t>実施の方法や時期、対象者の詳細については、発注者と協議の上で決定する。</w:t>
      </w:r>
    </w:p>
    <w:p w14:paraId="552A3D7A" w14:textId="1FCFFDF3" w:rsidR="00B17CDD" w:rsidRPr="00B17CDD" w:rsidRDefault="0002033F" w:rsidP="00B17CDD">
      <w:pPr>
        <w:pStyle w:val="a8"/>
        <w:numPr>
          <w:ilvl w:val="1"/>
          <w:numId w:val="18"/>
        </w:numPr>
        <w:ind w:leftChars="0"/>
        <w:rPr>
          <w:color w:val="000000" w:themeColor="text1"/>
          <w:sz w:val="22"/>
          <w:szCs w:val="22"/>
        </w:rPr>
      </w:pPr>
      <w:r w:rsidRPr="00C1608B">
        <w:rPr>
          <w:color w:val="000000" w:themeColor="text1"/>
          <w:sz w:val="22"/>
          <w:szCs w:val="22"/>
        </w:rPr>
        <w:t>勉強会</w:t>
      </w:r>
    </w:p>
    <w:p w14:paraId="68FA5799" w14:textId="7B5FC0C1" w:rsidR="00794214" w:rsidRPr="00C1608B" w:rsidRDefault="00F55B61" w:rsidP="00F55B61">
      <w:pPr>
        <w:ind w:left="1191" w:firstLineChars="100" w:firstLine="220"/>
        <w:rPr>
          <w:color w:val="000000" w:themeColor="text1"/>
          <w:sz w:val="22"/>
          <w:szCs w:val="22"/>
        </w:rPr>
      </w:pPr>
      <w:r w:rsidRPr="00C1608B">
        <w:rPr>
          <w:color w:val="000000" w:themeColor="text1"/>
          <w:sz w:val="22"/>
          <w:szCs w:val="22"/>
        </w:rPr>
        <w:t>令和７年度のアンケート調査結果等も踏まえ、関係事業者を対象とした勉強会の開催を支援する。</w:t>
      </w:r>
    </w:p>
    <w:p w14:paraId="746BB5F9" w14:textId="77777777" w:rsidR="00A155A5" w:rsidRPr="00C1608B" w:rsidRDefault="00F55B61" w:rsidP="00065D10">
      <w:pPr>
        <w:pStyle w:val="a8"/>
        <w:numPr>
          <w:ilvl w:val="1"/>
          <w:numId w:val="18"/>
        </w:numPr>
        <w:ind w:leftChars="0"/>
        <w:rPr>
          <w:color w:val="000000" w:themeColor="text1"/>
          <w:sz w:val="22"/>
          <w:szCs w:val="22"/>
        </w:rPr>
      </w:pPr>
      <w:r w:rsidRPr="00C1608B">
        <w:rPr>
          <w:rFonts w:hint="eastAsia"/>
          <w:color w:val="000000" w:themeColor="text1"/>
          <w:sz w:val="22"/>
          <w:szCs w:val="22"/>
        </w:rPr>
        <w:t>個別ヒアリング調査</w:t>
      </w:r>
    </w:p>
    <w:p w14:paraId="532EC117" w14:textId="3C2D06A8" w:rsidR="00A17621" w:rsidRDefault="00F55B61" w:rsidP="002A5DFA">
      <w:pPr>
        <w:pStyle w:val="a8"/>
        <w:ind w:leftChars="0" w:left="1191" w:firstLineChars="100" w:firstLine="220"/>
        <w:rPr>
          <w:color w:val="000000" w:themeColor="text1"/>
          <w:sz w:val="22"/>
          <w:szCs w:val="22"/>
        </w:rPr>
      </w:pPr>
      <w:r w:rsidRPr="00C1608B">
        <w:rPr>
          <w:color w:val="000000" w:themeColor="text1"/>
          <w:sz w:val="22"/>
          <w:szCs w:val="22"/>
        </w:rPr>
        <w:t>導入</w:t>
      </w:r>
      <w:r w:rsidR="00872B27">
        <w:rPr>
          <w:rFonts w:hint="eastAsia"/>
          <w:color w:val="000000" w:themeColor="text1"/>
          <w:sz w:val="22"/>
          <w:szCs w:val="22"/>
        </w:rPr>
        <w:t>初年度</w:t>
      </w:r>
      <w:r w:rsidRPr="00C1608B">
        <w:rPr>
          <w:color w:val="000000" w:themeColor="text1"/>
          <w:sz w:val="22"/>
          <w:szCs w:val="22"/>
        </w:rPr>
        <w:t>の事業への参加を期待する又は期待される事業者に個別ヒアリングを実施する。</w:t>
      </w:r>
    </w:p>
    <w:p w14:paraId="6AF583EE" w14:textId="78513878" w:rsidR="00F55B61" w:rsidRDefault="00872B27" w:rsidP="00A17621">
      <w:pPr>
        <w:ind w:firstLine="737"/>
        <w:rPr>
          <w:color w:val="000000" w:themeColor="text1"/>
          <w:sz w:val="22"/>
          <w:szCs w:val="22"/>
        </w:rPr>
      </w:pPr>
      <w:r w:rsidRPr="00A17621">
        <w:rPr>
          <w:rFonts w:hint="eastAsia"/>
          <w:color w:val="000000" w:themeColor="text1"/>
          <w:sz w:val="22"/>
          <w:szCs w:val="22"/>
        </w:rPr>
        <w:t>※</w:t>
      </w:r>
      <w:r w:rsidR="00A17621">
        <w:rPr>
          <w:rFonts w:hint="eastAsia"/>
          <w:color w:val="000000" w:themeColor="text1"/>
          <w:sz w:val="22"/>
          <w:szCs w:val="22"/>
        </w:rPr>
        <w:t>勉強会、ヒアリングの</w:t>
      </w:r>
      <w:r w:rsidRPr="00A17621">
        <w:rPr>
          <w:rFonts w:hint="eastAsia"/>
          <w:color w:val="000000" w:themeColor="text1"/>
          <w:sz w:val="22"/>
          <w:szCs w:val="22"/>
        </w:rPr>
        <w:t>会場は発注者にて確保する。</w:t>
      </w:r>
    </w:p>
    <w:p w14:paraId="56DE76B8" w14:textId="77777777" w:rsidR="00474887" w:rsidRDefault="00474887" w:rsidP="00A17621">
      <w:pPr>
        <w:ind w:firstLine="737"/>
        <w:rPr>
          <w:color w:val="000000" w:themeColor="text1"/>
          <w:sz w:val="22"/>
          <w:szCs w:val="22"/>
        </w:rPr>
      </w:pPr>
    </w:p>
    <w:p w14:paraId="508C449B" w14:textId="77777777" w:rsidR="00FD14CF" w:rsidRDefault="00FD14CF" w:rsidP="00A17621">
      <w:pPr>
        <w:ind w:firstLine="737"/>
        <w:rPr>
          <w:color w:val="000000" w:themeColor="text1"/>
          <w:sz w:val="22"/>
          <w:szCs w:val="22"/>
        </w:rPr>
      </w:pPr>
    </w:p>
    <w:p w14:paraId="5D3E4BA9" w14:textId="77777777" w:rsidR="00FD14CF" w:rsidRPr="00A17621" w:rsidRDefault="00FD14CF" w:rsidP="00A17621">
      <w:pPr>
        <w:ind w:firstLine="737"/>
        <w:rPr>
          <w:color w:val="000000" w:themeColor="text1"/>
          <w:sz w:val="22"/>
          <w:szCs w:val="22"/>
        </w:rPr>
      </w:pPr>
    </w:p>
    <w:p w14:paraId="67D34449" w14:textId="4379157F" w:rsidR="00F55B61" w:rsidRPr="00C1608B" w:rsidRDefault="00F55B61" w:rsidP="00F55B61">
      <w:pPr>
        <w:pStyle w:val="a8"/>
        <w:numPr>
          <w:ilvl w:val="0"/>
          <w:numId w:val="18"/>
        </w:numPr>
        <w:ind w:leftChars="0"/>
        <w:rPr>
          <w:color w:val="000000" w:themeColor="text1"/>
          <w:sz w:val="22"/>
          <w:szCs w:val="22"/>
        </w:rPr>
      </w:pPr>
      <w:r w:rsidRPr="00C1608B">
        <w:rPr>
          <w:color w:val="000000" w:themeColor="text1"/>
          <w:sz w:val="22"/>
          <w:szCs w:val="22"/>
        </w:rPr>
        <w:lastRenderedPageBreak/>
        <w:t>導入による効果の整理</w:t>
      </w:r>
    </w:p>
    <w:p w14:paraId="2EEF840E" w14:textId="4A17F331" w:rsidR="00F55B61" w:rsidRDefault="00C1608B" w:rsidP="00C1608B">
      <w:pPr>
        <w:ind w:left="737"/>
        <w:rPr>
          <w:color w:val="000000" w:themeColor="text1"/>
          <w:sz w:val="22"/>
          <w:szCs w:val="22"/>
        </w:rPr>
      </w:pPr>
      <w:r w:rsidRPr="00C1608B">
        <w:rPr>
          <w:color w:val="000000" w:themeColor="text1"/>
          <w:sz w:val="22"/>
          <w:szCs w:val="22"/>
        </w:rPr>
        <w:t xml:space="preserve">　</w:t>
      </w:r>
      <w:r w:rsidR="00E51BB1">
        <w:rPr>
          <w:rFonts w:hint="eastAsia"/>
          <w:color w:val="000000" w:themeColor="text1"/>
          <w:sz w:val="22"/>
          <w:szCs w:val="22"/>
        </w:rPr>
        <w:t>(1)</w:t>
      </w:r>
      <w:r w:rsidR="005B7778">
        <w:rPr>
          <w:rFonts w:hint="eastAsia"/>
          <w:color w:val="000000" w:themeColor="text1"/>
          <w:sz w:val="22"/>
          <w:szCs w:val="22"/>
        </w:rPr>
        <w:t>で</w:t>
      </w:r>
      <w:r w:rsidR="009040E0">
        <w:rPr>
          <w:rFonts w:hint="eastAsia"/>
          <w:color w:val="000000" w:themeColor="text1"/>
          <w:sz w:val="22"/>
          <w:szCs w:val="22"/>
        </w:rPr>
        <w:t>検討する</w:t>
      </w:r>
      <w:r w:rsidR="005D5EFB">
        <w:rPr>
          <w:rFonts w:hint="eastAsia"/>
          <w:color w:val="000000" w:themeColor="text1"/>
          <w:sz w:val="22"/>
          <w:szCs w:val="22"/>
        </w:rPr>
        <w:t>事業</w:t>
      </w:r>
      <w:r w:rsidRPr="00C1608B">
        <w:rPr>
          <w:color w:val="000000" w:themeColor="text1"/>
          <w:sz w:val="22"/>
          <w:szCs w:val="22"/>
        </w:rPr>
        <w:t>スキーム</w:t>
      </w:r>
      <w:r w:rsidR="00F55B61" w:rsidRPr="00C1608B">
        <w:rPr>
          <w:color w:val="000000" w:themeColor="text1"/>
          <w:sz w:val="22"/>
          <w:szCs w:val="22"/>
        </w:rPr>
        <w:t>を導入した場合の</w:t>
      </w:r>
      <w:r w:rsidR="009040E0">
        <w:rPr>
          <w:rFonts w:hint="eastAsia"/>
          <w:color w:val="000000" w:themeColor="text1"/>
          <w:sz w:val="22"/>
          <w:szCs w:val="22"/>
        </w:rPr>
        <w:t>メリットや</w:t>
      </w:r>
      <w:r w:rsidR="00F55B61" w:rsidRPr="00C1608B">
        <w:rPr>
          <w:color w:val="000000" w:themeColor="text1"/>
          <w:sz w:val="22"/>
          <w:szCs w:val="22"/>
        </w:rPr>
        <w:t>効果を</w:t>
      </w:r>
      <w:r w:rsidR="005D5EFB">
        <w:rPr>
          <w:rFonts w:hint="eastAsia"/>
          <w:color w:val="000000" w:themeColor="text1"/>
          <w:sz w:val="22"/>
          <w:szCs w:val="22"/>
        </w:rPr>
        <w:t>民間</w:t>
      </w:r>
      <w:r w:rsidR="009040E0">
        <w:rPr>
          <w:rFonts w:hint="eastAsia"/>
          <w:color w:val="000000" w:themeColor="text1"/>
          <w:sz w:val="22"/>
          <w:szCs w:val="22"/>
        </w:rPr>
        <w:t>事業者向け、行政向け</w:t>
      </w:r>
      <w:r w:rsidR="00B17CDD">
        <w:rPr>
          <w:rFonts w:hint="eastAsia"/>
          <w:color w:val="000000" w:themeColor="text1"/>
          <w:sz w:val="22"/>
          <w:szCs w:val="22"/>
        </w:rPr>
        <w:t>の</w:t>
      </w:r>
      <w:r w:rsidR="00E50125">
        <w:rPr>
          <w:rFonts w:hint="eastAsia"/>
          <w:color w:val="000000" w:themeColor="text1"/>
          <w:sz w:val="22"/>
          <w:szCs w:val="22"/>
        </w:rPr>
        <w:t>双方に</w:t>
      </w:r>
      <w:r w:rsidR="009040E0">
        <w:rPr>
          <w:rFonts w:hint="eastAsia"/>
          <w:color w:val="000000" w:themeColor="text1"/>
          <w:sz w:val="22"/>
          <w:szCs w:val="22"/>
        </w:rPr>
        <w:t>定量的・定性的にそれぞれ</w:t>
      </w:r>
      <w:r w:rsidR="005D5EFB">
        <w:rPr>
          <w:rFonts w:hint="eastAsia"/>
          <w:color w:val="000000" w:themeColor="text1"/>
          <w:sz w:val="22"/>
          <w:szCs w:val="22"/>
        </w:rPr>
        <w:t>提示</w:t>
      </w:r>
      <w:r w:rsidR="00F55B61" w:rsidRPr="00C1608B">
        <w:rPr>
          <w:color w:val="000000" w:themeColor="text1"/>
          <w:sz w:val="22"/>
          <w:szCs w:val="22"/>
        </w:rPr>
        <w:t>し、</w:t>
      </w:r>
      <w:r w:rsidR="00803003">
        <w:rPr>
          <w:rFonts w:hint="eastAsia"/>
          <w:color w:val="000000" w:themeColor="text1"/>
          <w:sz w:val="22"/>
          <w:szCs w:val="22"/>
        </w:rPr>
        <w:t>導入</w:t>
      </w:r>
      <w:r w:rsidR="00FD14CF">
        <w:rPr>
          <w:rFonts w:hint="eastAsia"/>
          <w:color w:val="000000" w:themeColor="text1"/>
          <w:sz w:val="22"/>
          <w:szCs w:val="22"/>
        </w:rPr>
        <w:t>へ</w:t>
      </w:r>
      <w:r w:rsidR="00396E82">
        <w:rPr>
          <w:rFonts w:hint="eastAsia"/>
          <w:color w:val="000000" w:themeColor="text1"/>
          <w:sz w:val="22"/>
          <w:szCs w:val="22"/>
        </w:rPr>
        <w:t>の</w:t>
      </w:r>
      <w:r w:rsidR="009040E0">
        <w:rPr>
          <w:rFonts w:hint="eastAsia"/>
          <w:color w:val="000000" w:themeColor="text1"/>
          <w:sz w:val="22"/>
          <w:szCs w:val="22"/>
        </w:rPr>
        <w:t>合意</w:t>
      </w:r>
      <w:r w:rsidR="005D5EFB">
        <w:rPr>
          <w:rFonts w:hint="eastAsia"/>
          <w:color w:val="000000" w:themeColor="text1"/>
          <w:sz w:val="22"/>
          <w:szCs w:val="22"/>
        </w:rPr>
        <w:t>を図る</w:t>
      </w:r>
      <w:r w:rsidR="009040E0">
        <w:rPr>
          <w:rFonts w:hint="eastAsia"/>
          <w:color w:val="000000" w:themeColor="text1"/>
          <w:sz w:val="22"/>
          <w:szCs w:val="22"/>
        </w:rPr>
        <w:t>。</w:t>
      </w:r>
    </w:p>
    <w:p w14:paraId="7F6FC2CA" w14:textId="77777777" w:rsidR="00CE3ECD" w:rsidRDefault="00CE3ECD" w:rsidP="00C1608B">
      <w:pPr>
        <w:ind w:left="737"/>
        <w:rPr>
          <w:color w:val="000000" w:themeColor="text1"/>
          <w:sz w:val="22"/>
          <w:szCs w:val="22"/>
        </w:rPr>
      </w:pPr>
    </w:p>
    <w:p w14:paraId="0C72C702" w14:textId="7404E258" w:rsidR="007B513F" w:rsidRPr="00C93715" w:rsidRDefault="007B513F" w:rsidP="00C93715">
      <w:pPr>
        <w:pStyle w:val="a8"/>
        <w:numPr>
          <w:ilvl w:val="0"/>
          <w:numId w:val="18"/>
        </w:numPr>
        <w:ind w:leftChars="0"/>
        <w:rPr>
          <w:color w:val="000000" w:themeColor="text1"/>
          <w:sz w:val="22"/>
          <w:szCs w:val="22"/>
        </w:rPr>
      </w:pPr>
      <w:r w:rsidRPr="00C93715">
        <w:rPr>
          <w:rFonts w:hint="eastAsia"/>
          <w:color w:val="000000" w:themeColor="text1"/>
          <w:sz w:val="22"/>
          <w:szCs w:val="22"/>
        </w:rPr>
        <w:t>発注図書の整備</w:t>
      </w:r>
    </w:p>
    <w:p w14:paraId="7EF292BE" w14:textId="3B55EA04" w:rsidR="00E51BB1" w:rsidRDefault="007B513F" w:rsidP="00474887">
      <w:pPr>
        <w:pStyle w:val="a8"/>
        <w:ind w:leftChars="0" w:left="737" w:firstLineChars="100" w:firstLine="220"/>
        <w:rPr>
          <w:color w:val="000000" w:themeColor="text1"/>
          <w:sz w:val="22"/>
          <w:szCs w:val="22"/>
        </w:rPr>
      </w:pPr>
      <w:r w:rsidRPr="007B513F">
        <w:rPr>
          <w:rFonts w:hint="eastAsia"/>
          <w:color w:val="000000" w:themeColor="text1"/>
          <w:sz w:val="22"/>
          <w:szCs w:val="22"/>
        </w:rPr>
        <w:t>(1)の結果を踏まえ、</w:t>
      </w:r>
      <w:r>
        <w:rPr>
          <w:rFonts w:hint="eastAsia"/>
          <w:color w:val="000000" w:themeColor="text1"/>
          <w:sz w:val="22"/>
          <w:szCs w:val="22"/>
        </w:rPr>
        <w:t>導入初年度の</w:t>
      </w:r>
      <w:r w:rsidRPr="007B513F">
        <w:rPr>
          <w:rFonts w:hint="eastAsia"/>
          <w:color w:val="000000" w:themeColor="text1"/>
          <w:sz w:val="22"/>
          <w:szCs w:val="22"/>
        </w:rPr>
        <w:t>発注に向けた契約書（案）、要求水準書（案）（特記仕様書に相当）の内容及び、民間事業者の募集、評価・選定に向けた参加資格要件や募集・選定方法を確定し、</w:t>
      </w:r>
      <w:r w:rsidR="00B17CDD">
        <w:rPr>
          <w:rFonts w:hint="eastAsia"/>
          <w:color w:val="000000" w:themeColor="text1"/>
          <w:sz w:val="22"/>
          <w:szCs w:val="22"/>
        </w:rPr>
        <w:t>発注等</w:t>
      </w:r>
      <w:r w:rsidRPr="007B513F">
        <w:rPr>
          <w:rFonts w:hint="eastAsia"/>
          <w:color w:val="000000" w:themeColor="text1"/>
          <w:sz w:val="22"/>
          <w:szCs w:val="22"/>
        </w:rPr>
        <w:t>に必要となる書類として、事業者の選定スケジュールや選定方法、参加資格要件等を示した入札説明書（案）等の整備をする。これらの作成に際し、発注者</w:t>
      </w:r>
      <w:r w:rsidR="002835C0">
        <w:rPr>
          <w:rFonts w:hint="eastAsia"/>
          <w:color w:val="000000" w:themeColor="text1"/>
          <w:sz w:val="22"/>
          <w:szCs w:val="22"/>
        </w:rPr>
        <w:t>と</w:t>
      </w:r>
      <w:r w:rsidR="002835C0" w:rsidRPr="007B513F">
        <w:rPr>
          <w:rFonts w:hint="eastAsia"/>
          <w:color w:val="000000" w:themeColor="text1"/>
          <w:sz w:val="22"/>
          <w:szCs w:val="22"/>
        </w:rPr>
        <w:t>協議の上</w:t>
      </w:r>
      <w:r w:rsidR="002835C0">
        <w:rPr>
          <w:rFonts w:hint="eastAsia"/>
          <w:color w:val="000000" w:themeColor="text1"/>
          <w:sz w:val="22"/>
          <w:szCs w:val="22"/>
        </w:rPr>
        <w:t>、進めること。また発注者は</w:t>
      </w:r>
      <w:r w:rsidRPr="007B513F">
        <w:rPr>
          <w:rFonts w:hint="eastAsia"/>
          <w:color w:val="000000" w:themeColor="text1"/>
          <w:sz w:val="22"/>
          <w:szCs w:val="22"/>
        </w:rPr>
        <w:t>参考となる関係図書を貸与するものとする。</w:t>
      </w:r>
    </w:p>
    <w:p w14:paraId="1E6614D2" w14:textId="77777777" w:rsidR="00474887" w:rsidRDefault="00474887" w:rsidP="00474887">
      <w:pPr>
        <w:pStyle w:val="a8"/>
        <w:ind w:leftChars="0" w:left="737" w:firstLineChars="100" w:firstLine="220"/>
        <w:rPr>
          <w:color w:val="000000" w:themeColor="text1"/>
          <w:sz w:val="22"/>
          <w:szCs w:val="22"/>
        </w:rPr>
      </w:pPr>
    </w:p>
    <w:p w14:paraId="64523A1E" w14:textId="76F3A0BD" w:rsidR="00474887" w:rsidRDefault="00474887" w:rsidP="00E51BB1">
      <w:pPr>
        <w:pStyle w:val="a8"/>
        <w:numPr>
          <w:ilvl w:val="0"/>
          <w:numId w:val="18"/>
        </w:numPr>
        <w:ind w:leftChars="0"/>
        <w:rPr>
          <w:color w:val="000000" w:themeColor="text1"/>
          <w:sz w:val="22"/>
          <w:szCs w:val="22"/>
        </w:rPr>
      </w:pPr>
      <w:r w:rsidRPr="00C1608B">
        <w:rPr>
          <w:color w:val="000000" w:themeColor="text1"/>
          <w:sz w:val="22"/>
          <w:szCs w:val="22"/>
        </w:rPr>
        <w:t>報告書とりまとめ</w:t>
      </w:r>
    </w:p>
    <w:p w14:paraId="4FB41ECC" w14:textId="5371C1C3" w:rsidR="00305211" w:rsidRPr="00E51BB1" w:rsidRDefault="00477523" w:rsidP="00E51BB1">
      <w:pPr>
        <w:pStyle w:val="a8"/>
        <w:ind w:leftChars="0" w:left="737" w:firstLineChars="100" w:firstLine="220"/>
        <w:rPr>
          <w:color w:val="000000" w:themeColor="text1"/>
          <w:sz w:val="22"/>
          <w:szCs w:val="22"/>
        </w:rPr>
      </w:pPr>
      <w:r w:rsidRPr="00E51BB1">
        <w:rPr>
          <w:color w:val="000000" w:themeColor="text1"/>
          <w:sz w:val="22"/>
          <w:szCs w:val="22"/>
        </w:rPr>
        <w:t>打合せ協議結果を含む検討結果を統括的にとりまとめ、報告書及び概要版を作成する。</w:t>
      </w:r>
    </w:p>
    <w:p w14:paraId="2DB1286A" w14:textId="77777777" w:rsidR="00E51BB1" w:rsidRPr="00E51BB1" w:rsidRDefault="00E51BB1" w:rsidP="00AE0BD8">
      <w:pPr>
        <w:rPr>
          <w:color w:val="000000" w:themeColor="text1"/>
          <w:sz w:val="22"/>
          <w:szCs w:val="22"/>
        </w:rPr>
      </w:pPr>
    </w:p>
    <w:p w14:paraId="32F32621" w14:textId="77777777" w:rsidR="000243A9" w:rsidRPr="00090167" w:rsidRDefault="000243A9"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（成果品）</w:t>
      </w:r>
    </w:p>
    <w:p w14:paraId="350A9A34" w14:textId="77777777" w:rsidR="000243A9" w:rsidRPr="00090167" w:rsidRDefault="000243A9" w:rsidP="00F3196B">
      <w:pPr>
        <w:rPr>
          <w:sz w:val="22"/>
          <w:szCs w:val="22"/>
        </w:rPr>
      </w:pPr>
      <w:r w:rsidRPr="00090167">
        <w:rPr>
          <w:rFonts w:hint="eastAsia"/>
          <w:sz w:val="22"/>
          <w:szCs w:val="22"/>
        </w:rPr>
        <w:t>第</w:t>
      </w:r>
      <w:r w:rsidR="00066ABE" w:rsidRPr="00090167">
        <w:rPr>
          <w:rFonts w:hint="eastAsia"/>
          <w:sz w:val="22"/>
          <w:szCs w:val="22"/>
        </w:rPr>
        <w:t>１</w:t>
      </w:r>
      <w:r w:rsidR="00F83714" w:rsidRPr="00090167">
        <w:rPr>
          <w:rFonts w:hint="eastAsia"/>
          <w:sz w:val="22"/>
          <w:szCs w:val="22"/>
        </w:rPr>
        <w:t>３</w:t>
      </w:r>
      <w:r w:rsidRPr="00090167">
        <w:rPr>
          <w:rFonts w:hint="eastAsia"/>
          <w:sz w:val="22"/>
          <w:szCs w:val="22"/>
        </w:rPr>
        <w:t>条　本業務の成果品は以下のとおりとする。</w:t>
      </w:r>
    </w:p>
    <w:p w14:paraId="72CA8B0A" w14:textId="7AAA8DE7" w:rsidR="00F91095" w:rsidRDefault="00D60545" w:rsidP="00F91095">
      <w:pPr>
        <w:pStyle w:val="a8"/>
        <w:numPr>
          <w:ilvl w:val="0"/>
          <w:numId w:val="16"/>
        </w:numPr>
        <w:ind w:leftChars="0"/>
        <w:rPr>
          <w:rFonts w:hAnsi="ＭＳ 明朝"/>
          <w:sz w:val="22"/>
          <w:szCs w:val="22"/>
        </w:rPr>
      </w:pPr>
      <w:r w:rsidRPr="00090167">
        <w:rPr>
          <w:rFonts w:hAnsi="ＭＳ 明朝" w:hint="eastAsia"/>
          <w:sz w:val="22"/>
          <w:szCs w:val="22"/>
        </w:rPr>
        <w:t>報告書</w:t>
      </w:r>
      <w:r w:rsidR="00BE7DBC">
        <w:rPr>
          <w:rFonts w:hAnsi="ＭＳ 明朝"/>
          <w:sz w:val="22"/>
          <w:szCs w:val="22"/>
        </w:rPr>
        <w:tab/>
      </w:r>
      <w:r w:rsidR="00BE7DBC">
        <w:rPr>
          <w:rFonts w:hAnsi="ＭＳ 明朝"/>
          <w:sz w:val="22"/>
          <w:szCs w:val="22"/>
        </w:rPr>
        <w:tab/>
      </w:r>
      <w:r w:rsidR="00BE7DBC">
        <w:rPr>
          <w:rFonts w:hAnsi="ＭＳ 明朝"/>
          <w:sz w:val="22"/>
          <w:szCs w:val="22"/>
        </w:rPr>
        <w:tab/>
      </w:r>
      <w:r w:rsidR="00F91095" w:rsidRPr="00090167">
        <w:rPr>
          <w:rFonts w:hAnsi="ＭＳ 明朝"/>
        </w:rPr>
        <w:tab/>
      </w:r>
      <w:r w:rsidR="00F91095" w:rsidRPr="00090167">
        <w:rPr>
          <w:rFonts w:hAnsi="ＭＳ 明朝"/>
        </w:rPr>
        <w:tab/>
      </w:r>
      <w:r w:rsidR="00F91095" w:rsidRPr="00090167">
        <w:rPr>
          <w:rFonts w:hAnsi="ＭＳ 明朝"/>
        </w:rPr>
        <w:tab/>
      </w:r>
      <w:r w:rsidR="00F91095" w:rsidRPr="00090167">
        <w:rPr>
          <w:rFonts w:hAnsi="ＭＳ 明朝" w:hint="eastAsia"/>
          <w:sz w:val="22"/>
          <w:szCs w:val="22"/>
        </w:rPr>
        <w:t>１</w:t>
      </w:r>
      <w:r w:rsidR="000243A9" w:rsidRPr="00090167">
        <w:rPr>
          <w:rFonts w:hAnsi="ＭＳ 明朝" w:hint="eastAsia"/>
          <w:sz w:val="22"/>
          <w:szCs w:val="22"/>
        </w:rPr>
        <w:t>部</w:t>
      </w:r>
    </w:p>
    <w:p w14:paraId="32B8A0EC" w14:textId="2FA6F762" w:rsidR="00BE7DBC" w:rsidRPr="00090167" w:rsidRDefault="00BE7DBC" w:rsidP="00F91095">
      <w:pPr>
        <w:pStyle w:val="a8"/>
        <w:numPr>
          <w:ilvl w:val="0"/>
          <w:numId w:val="16"/>
        </w:numPr>
        <w:ind w:leftChars="0"/>
        <w:rPr>
          <w:rFonts w:hAnsi="ＭＳ 明朝"/>
          <w:sz w:val="22"/>
          <w:szCs w:val="22"/>
        </w:rPr>
      </w:pPr>
      <w:r w:rsidRPr="00090167">
        <w:rPr>
          <w:rFonts w:hAnsi="ＭＳ 明朝" w:hint="eastAsia"/>
          <w:sz w:val="22"/>
          <w:szCs w:val="22"/>
        </w:rPr>
        <w:t>概要版</w:t>
      </w:r>
      <w:r w:rsidRPr="00090167">
        <w:rPr>
          <w:rFonts w:hAnsi="ＭＳ 明朝" w:hint="eastAsia"/>
        </w:rPr>
        <w:t>(Ａ４サイズ）</w:t>
      </w:r>
      <w:r>
        <w:rPr>
          <w:rFonts w:hAnsi="ＭＳ 明朝"/>
        </w:rPr>
        <w:tab/>
      </w:r>
      <w:r>
        <w:rPr>
          <w:rFonts w:hAnsi="ＭＳ 明朝"/>
        </w:rPr>
        <w:tab/>
      </w:r>
      <w:r>
        <w:rPr>
          <w:rFonts w:hAnsi="ＭＳ 明朝"/>
        </w:rPr>
        <w:tab/>
      </w:r>
      <w:r>
        <w:rPr>
          <w:rFonts w:hAnsi="ＭＳ 明朝"/>
        </w:rPr>
        <w:tab/>
      </w:r>
      <w:r w:rsidRPr="00090167">
        <w:rPr>
          <w:rFonts w:hAnsi="ＭＳ 明朝" w:hint="eastAsia"/>
          <w:sz w:val="22"/>
          <w:szCs w:val="22"/>
        </w:rPr>
        <w:t>１部</w:t>
      </w:r>
    </w:p>
    <w:p w14:paraId="6A8EF347" w14:textId="77777777" w:rsidR="001D2FA9" w:rsidRDefault="00A143CC" w:rsidP="001D2FA9">
      <w:pPr>
        <w:pStyle w:val="a8"/>
        <w:numPr>
          <w:ilvl w:val="0"/>
          <w:numId w:val="16"/>
        </w:numPr>
        <w:ind w:leftChars="0"/>
        <w:rPr>
          <w:sz w:val="22"/>
          <w:szCs w:val="22"/>
        </w:rPr>
      </w:pPr>
      <w:r w:rsidRPr="00C1608B">
        <w:rPr>
          <w:rFonts w:hAnsi="ＭＳ 明朝" w:hint="eastAsia"/>
          <w:sz w:val="22"/>
          <w:szCs w:val="22"/>
          <w:lang w:eastAsia="zh-TW"/>
        </w:rPr>
        <w:t>その他(根拠資料、参考資料、成果品データ)</w:t>
      </w:r>
      <w:r w:rsidR="00F91095" w:rsidRPr="00C1608B">
        <w:rPr>
          <w:rFonts w:hAnsi="ＭＳ 明朝"/>
          <w:sz w:val="22"/>
          <w:szCs w:val="22"/>
          <w:lang w:eastAsia="zh-TW"/>
        </w:rPr>
        <w:tab/>
      </w:r>
      <w:r w:rsidR="00F91095" w:rsidRPr="00C1608B">
        <w:rPr>
          <w:rFonts w:hAnsi="ＭＳ 明朝"/>
          <w:sz w:val="22"/>
          <w:szCs w:val="22"/>
          <w:lang w:eastAsia="zh-TW"/>
        </w:rPr>
        <w:tab/>
      </w:r>
      <w:r w:rsidR="00F91095" w:rsidRPr="00C1608B">
        <w:rPr>
          <w:rFonts w:hAnsi="ＭＳ 明朝" w:hint="eastAsia"/>
          <w:sz w:val="22"/>
          <w:szCs w:val="22"/>
          <w:lang w:eastAsia="zh-TW"/>
        </w:rPr>
        <w:t>１</w:t>
      </w:r>
      <w:r w:rsidRPr="00C1608B">
        <w:rPr>
          <w:rFonts w:hAnsi="ＭＳ 明朝" w:hint="eastAsia"/>
          <w:sz w:val="22"/>
          <w:szCs w:val="22"/>
          <w:lang w:eastAsia="zh-TW"/>
        </w:rPr>
        <w:t>式</w:t>
      </w:r>
    </w:p>
    <w:p w14:paraId="7C4499D1" w14:textId="77777777" w:rsidR="00474887" w:rsidRDefault="00474887" w:rsidP="00474887">
      <w:pPr>
        <w:widowControl/>
        <w:jc w:val="left"/>
        <w:rPr>
          <w:rFonts w:ascii="ＭＳ ゴシック" w:eastAsia="ＭＳ ゴシック" w:hAnsi="ＭＳ ゴシック"/>
          <w:sz w:val="22"/>
          <w:szCs w:val="22"/>
        </w:rPr>
      </w:pPr>
    </w:p>
    <w:p w14:paraId="6BA194BC" w14:textId="77777777" w:rsidR="00474887" w:rsidRDefault="00474887" w:rsidP="00474887">
      <w:pPr>
        <w:widowControl/>
        <w:jc w:val="left"/>
        <w:rPr>
          <w:rFonts w:ascii="ＭＳ ゴシック" w:eastAsia="ＭＳ ゴシック" w:hAnsi="ＭＳ ゴシック"/>
          <w:sz w:val="22"/>
          <w:szCs w:val="22"/>
        </w:rPr>
      </w:pPr>
    </w:p>
    <w:p w14:paraId="1BCAC448" w14:textId="77777777" w:rsidR="00CE3ECD" w:rsidRDefault="00CE3ECD">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6D03F671" w14:textId="120D1AD3" w:rsidR="001D2FA9" w:rsidRPr="00090167" w:rsidRDefault="001D2FA9" w:rsidP="00474887">
      <w:pPr>
        <w:widowControl/>
        <w:jc w:val="center"/>
        <w:rPr>
          <w:rFonts w:ascii="ＭＳ ゴシック" w:eastAsia="ＭＳ ゴシック" w:hAnsi="ＭＳ ゴシック"/>
          <w:sz w:val="22"/>
          <w:szCs w:val="22"/>
        </w:rPr>
      </w:pPr>
      <w:r w:rsidRPr="001D2FA9">
        <w:rPr>
          <w:rFonts w:ascii="ＭＳ ゴシック" w:eastAsia="ＭＳ ゴシック" w:hAnsi="ＭＳ ゴシック" w:hint="eastAsia"/>
          <w:sz w:val="22"/>
          <w:szCs w:val="22"/>
        </w:rPr>
        <w:lastRenderedPageBreak/>
        <w:t>３章　　雑　則</w:t>
      </w:r>
    </w:p>
    <w:p w14:paraId="578A255C" w14:textId="77777777" w:rsidR="000243A9" w:rsidRPr="001D2FA9" w:rsidRDefault="000243A9" w:rsidP="006C440A">
      <w:pPr>
        <w:rPr>
          <w:sz w:val="22"/>
          <w:szCs w:val="22"/>
        </w:rPr>
      </w:pPr>
    </w:p>
    <w:p w14:paraId="69C830BB" w14:textId="77777777" w:rsidR="00351F5A" w:rsidRPr="00090167" w:rsidRDefault="00351F5A" w:rsidP="006C440A">
      <w:pPr>
        <w:rPr>
          <w:rFonts w:ascii="ＭＳ ゴシック" w:eastAsia="ＭＳ ゴシック" w:hAnsi="ＭＳ ゴシック"/>
          <w:sz w:val="22"/>
          <w:szCs w:val="22"/>
        </w:rPr>
      </w:pPr>
      <w:r w:rsidRPr="00090167">
        <w:rPr>
          <w:rFonts w:ascii="ＭＳ ゴシック" w:eastAsia="ＭＳ ゴシック" w:hAnsi="ＭＳ ゴシック"/>
          <w:sz w:val="22"/>
          <w:szCs w:val="22"/>
        </w:rPr>
        <w:t>（</w:t>
      </w:r>
      <w:r w:rsidR="00332EFB" w:rsidRPr="00090167">
        <w:rPr>
          <w:rFonts w:ascii="ＭＳ ゴシック" w:eastAsia="ＭＳ ゴシック" w:hAnsi="ＭＳ ゴシック"/>
          <w:sz w:val="22"/>
          <w:szCs w:val="22"/>
        </w:rPr>
        <w:t>検査</w:t>
      </w:r>
      <w:r w:rsidRPr="00090167">
        <w:rPr>
          <w:rFonts w:ascii="ＭＳ ゴシック" w:eastAsia="ＭＳ ゴシック" w:hAnsi="ＭＳ ゴシック"/>
          <w:sz w:val="22"/>
          <w:szCs w:val="22"/>
        </w:rPr>
        <w:t>）</w:t>
      </w:r>
    </w:p>
    <w:p w14:paraId="40026EDE" w14:textId="77777777" w:rsidR="00351F5A" w:rsidRPr="00090167" w:rsidRDefault="00351F5A" w:rsidP="00F3196B">
      <w:pPr>
        <w:ind w:leftChars="5" w:left="230" w:hangingChars="100" w:hanging="220"/>
        <w:rPr>
          <w:sz w:val="22"/>
          <w:szCs w:val="22"/>
        </w:rPr>
      </w:pPr>
      <w:r w:rsidRPr="00090167">
        <w:rPr>
          <w:sz w:val="22"/>
          <w:szCs w:val="22"/>
        </w:rPr>
        <w:t>第１</w:t>
      </w:r>
      <w:r w:rsidR="00F83714" w:rsidRPr="00090167">
        <w:rPr>
          <w:sz w:val="22"/>
          <w:szCs w:val="22"/>
        </w:rPr>
        <w:t>４</w:t>
      </w:r>
      <w:r w:rsidRPr="00090167">
        <w:rPr>
          <w:sz w:val="22"/>
          <w:szCs w:val="22"/>
        </w:rPr>
        <w:t xml:space="preserve">条　</w:t>
      </w:r>
      <w:r w:rsidR="00332EFB" w:rsidRPr="00090167">
        <w:rPr>
          <w:sz w:val="22"/>
          <w:szCs w:val="22"/>
        </w:rPr>
        <w:t>受託者</w:t>
      </w:r>
      <w:r w:rsidRPr="00090167">
        <w:rPr>
          <w:sz w:val="22"/>
          <w:szCs w:val="22"/>
        </w:rPr>
        <w:t>は、</w:t>
      </w:r>
      <w:r w:rsidR="00332EFB" w:rsidRPr="00090167">
        <w:rPr>
          <w:sz w:val="22"/>
          <w:szCs w:val="22"/>
        </w:rPr>
        <w:t>全工程完了</w:t>
      </w:r>
      <w:r w:rsidRPr="00090167">
        <w:rPr>
          <w:sz w:val="22"/>
          <w:szCs w:val="22"/>
        </w:rPr>
        <w:t>後、</w:t>
      </w:r>
      <w:r w:rsidR="00332EFB" w:rsidRPr="00090167">
        <w:rPr>
          <w:sz w:val="22"/>
          <w:szCs w:val="22"/>
        </w:rPr>
        <w:t>委託者に</w:t>
      </w:r>
      <w:r w:rsidR="00A57459" w:rsidRPr="00090167">
        <w:rPr>
          <w:sz w:val="22"/>
          <w:szCs w:val="22"/>
        </w:rPr>
        <w:t>業務完了報告書と納品書及び成果品を提出し、委託者の検査を受け、検査の合格をもって</w:t>
      </w:r>
      <w:r w:rsidR="00332EFB" w:rsidRPr="00090167">
        <w:rPr>
          <w:sz w:val="22"/>
          <w:szCs w:val="22"/>
        </w:rPr>
        <w:t>業務を</w:t>
      </w:r>
      <w:r w:rsidR="00A57459" w:rsidRPr="00090167">
        <w:rPr>
          <w:sz w:val="22"/>
          <w:szCs w:val="22"/>
        </w:rPr>
        <w:t>完了</w:t>
      </w:r>
      <w:r w:rsidR="00332EFB" w:rsidRPr="00090167">
        <w:rPr>
          <w:sz w:val="22"/>
          <w:szCs w:val="22"/>
        </w:rPr>
        <w:t>するものと</w:t>
      </w:r>
      <w:r w:rsidR="00A57459" w:rsidRPr="00090167">
        <w:rPr>
          <w:sz w:val="22"/>
          <w:szCs w:val="22"/>
        </w:rPr>
        <w:t>する。</w:t>
      </w:r>
    </w:p>
    <w:p w14:paraId="38641AEF" w14:textId="77777777" w:rsidR="00A57459" w:rsidRPr="00090167" w:rsidRDefault="00A57459" w:rsidP="006C440A">
      <w:pPr>
        <w:ind w:left="880" w:hangingChars="400" w:hanging="880"/>
        <w:rPr>
          <w:sz w:val="22"/>
          <w:szCs w:val="22"/>
        </w:rPr>
      </w:pPr>
    </w:p>
    <w:p w14:paraId="736A05F5" w14:textId="77777777" w:rsidR="00E33DC3" w:rsidRPr="00090167" w:rsidRDefault="00E33DC3"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（環境配慮に関する事項）</w:t>
      </w:r>
    </w:p>
    <w:p w14:paraId="45737E9E" w14:textId="77777777" w:rsidR="008D7735" w:rsidRPr="00090167" w:rsidRDefault="00E33DC3" w:rsidP="008D7735">
      <w:pPr>
        <w:ind w:left="220" w:hangingChars="100" w:hanging="220"/>
        <w:rPr>
          <w:sz w:val="22"/>
          <w:szCs w:val="22"/>
        </w:rPr>
      </w:pPr>
      <w:r w:rsidRPr="00090167">
        <w:rPr>
          <w:rFonts w:hint="eastAsia"/>
          <w:sz w:val="22"/>
          <w:szCs w:val="22"/>
        </w:rPr>
        <w:t>第１</w:t>
      </w:r>
      <w:r w:rsidR="00F83714" w:rsidRPr="00090167">
        <w:rPr>
          <w:rFonts w:hint="eastAsia"/>
          <w:sz w:val="22"/>
          <w:szCs w:val="22"/>
        </w:rPr>
        <w:t>５</w:t>
      </w:r>
      <w:r w:rsidRPr="00090167">
        <w:rPr>
          <w:rFonts w:hint="eastAsia"/>
          <w:sz w:val="22"/>
          <w:szCs w:val="22"/>
        </w:rPr>
        <w:t>条</w:t>
      </w:r>
      <w:r w:rsidR="00F3196B" w:rsidRPr="00090167">
        <w:rPr>
          <w:rFonts w:hint="eastAsia"/>
          <w:sz w:val="22"/>
          <w:szCs w:val="22"/>
        </w:rPr>
        <w:t xml:space="preserve">　</w:t>
      </w:r>
      <w:r w:rsidR="00E0328E" w:rsidRPr="00090167">
        <w:rPr>
          <w:rFonts w:hint="eastAsia"/>
          <w:sz w:val="22"/>
          <w:szCs w:val="22"/>
        </w:rPr>
        <w:t>業務に必要な消耗品等（用紙含む）は、可能な限りエコマーク、グリーンマーク商品等を使用すること。</w:t>
      </w:r>
    </w:p>
    <w:p w14:paraId="7ACD3B8D" w14:textId="77777777" w:rsidR="008D7735" w:rsidRPr="00090167" w:rsidRDefault="008D7735" w:rsidP="008D7735">
      <w:pPr>
        <w:ind w:left="220" w:hangingChars="100" w:hanging="220"/>
        <w:rPr>
          <w:sz w:val="22"/>
          <w:szCs w:val="22"/>
        </w:rPr>
      </w:pPr>
      <w:r w:rsidRPr="00090167">
        <w:rPr>
          <w:rFonts w:hint="eastAsia"/>
          <w:sz w:val="22"/>
          <w:szCs w:val="22"/>
        </w:rPr>
        <w:t>２</w:t>
      </w:r>
      <w:r w:rsidR="00F3196B" w:rsidRPr="00090167">
        <w:rPr>
          <w:rFonts w:hint="eastAsia"/>
          <w:sz w:val="22"/>
          <w:szCs w:val="22"/>
        </w:rPr>
        <w:t xml:space="preserve">　</w:t>
      </w:r>
      <w:r w:rsidR="00E0328E" w:rsidRPr="00090167">
        <w:rPr>
          <w:rFonts w:hint="eastAsia"/>
          <w:sz w:val="22"/>
          <w:szCs w:val="22"/>
        </w:rPr>
        <w:t>業務の遂行にあたり車両を運行する場合は、アイドリングストップや経済速度走行の励行等、できる限り地球温暖化及び大気汚染の防止に努めること。</w:t>
      </w:r>
    </w:p>
    <w:p w14:paraId="2E728D5B" w14:textId="77777777" w:rsidR="00E0328E" w:rsidRPr="00090167" w:rsidRDefault="008D7735" w:rsidP="008D7735">
      <w:pPr>
        <w:ind w:left="220" w:hangingChars="100" w:hanging="220"/>
        <w:rPr>
          <w:sz w:val="22"/>
          <w:szCs w:val="22"/>
        </w:rPr>
      </w:pPr>
      <w:r w:rsidRPr="00090167">
        <w:rPr>
          <w:sz w:val="22"/>
          <w:szCs w:val="22"/>
        </w:rPr>
        <w:t>３</w:t>
      </w:r>
      <w:r w:rsidR="00F3196B" w:rsidRPr="00090167">
        <w:rPr>
          <w:rFonts w:hint="eastAsia"/>
          <w:sz w:val="22"/>
          <w:szCs w:val="22"/>
        </w:rPr>
        <w:t xml:space="preserve">　</w:t>
      </w:r>
      <w:r w:rsidR="00E0328E" w:rsidRPr="00090167">
        <w:rPr>
          <w:rFonts w:hint="eastAsia"/>
          <w:sz w:val="22"/>
          <w:szCs w:val="22"/>
        </w:rPr>
        <w:t>その他環境に配慮した業務の遂行に努めること。</w:t>
      </w:r>
    </w:p>
    <w:p w14:paraId="7BA59CB8" w14:textId="77777777" w:rsidR="00E0328E" w:rsidRPr="00090167" w:rsidRDefault="00E0328E" w:rsidP="006C440A">
      <w:pPr>
        <w:rPr>
          <w:sz w:val="22"/>
          <w:szCs w:val="22"/>
        </w:rPr>
      </w:pPr>
    </w:p>
    <w:p w14:paraId="1B7A35AF" w14:textId="77777777" w:rsidR="00E33DC3" w:rsidRPr="00090167" w:rsidRDefault="00E33DC3"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（疑義）</w:t>
      </w:r>
    </w:p>
    <w:p w14:paraId="3A6A3159" w14:textId="77777777" w:rsidR="00E33DC3" w:rsidRPr="00090167" w:rsidRDefault="00E33DC3" w:rsidP="00FD4679">
      <w:pPr>
        <w:ind w:left="220" w:hangingChars="100" w:hanging="220"/>
        <w:rPr>
          <w:sz w:val="22"/>
          <w:szCs w:val="22"/>
        </w:rPr>
      </w:pPr>
      <w:r w:rsidRPr="00090167">
        <w:rPr>
          <w:rFonts w:hint="eastAsia"/>
          <w:sz w:val="22"/>
          <w:szCs w:val="22"/>
        </w:rPr>
        <w:t>第１</w:t>
      </w:r>
      <w:r w:rsidR="00F83714" w:rsidRPr="00090167">
        <w:rPr>
          <w:rFonts w:hint="eastAsia"/>
          <w:sz w:val="22"/>
          <w:szCs w:val="22"/>
        </w:rPr>
        <w:t>６</w:t>
      </w:r>
      <w:r w:rsidRPr="00090167">
        <w:rPr>
          <w:rFonts w:hint="eastAsia"/>
          <w:sz w:val="22"/>
          <w:szCs w:val="22"/>
        </w:rPr>
        <w:t>条　受託者は、本仕様書に疑義が生じた場合は、ただちに委託者と十分な協議を行い、その指示に従わなければならない。</w:t>
      </w:r>
    </w:p>
    <w:p w14:paraId="16F3F4B5" w14:textId="77777777" w:rsidR="00E33DC3" w:rsidRPr="00090167" w:rsidRDefault="00E33DC3" w:rsidP="006C440A">
      <w:pPr>
        <w:ind w:leftChars="63" w:left="1012" w:hangingChars="400" w:hanging="880"/>
        <w:rPr>
          <w:sz w:val="22"/>
          <w:szCs w:val="22"/>
        </w:rPr>
      </w:pPr>
    </w:p>
    <w:p w14:paraId="27FF8146" w14:textId="77777777" w:rsidR="00E93009" w:rsidRPr="00090167" w:rsidRDefault="00E93009" w:rsidP="006C440A">
      <w:pPr>
        <w:rPr>
          <w:rFonts w:ascii="ＭＳ ゴシック" w:eastAsia="ＭＳ ゴシック" w:hAnsi="ＭＳ ゴシック"/>
          <w:sz w:val="22"/>
          <w:szCs w:val="22"/>
        </w:rPr>
      </w:pPr>
      <w:r w:rsidRPr="00090167">
        <w:rPr>
          <w:rFonts w:ascii="ＭＳ ゴシック" w:eastAsia="ＭＳ ゴシック" w:hAnsi="ＭＳ ゴシック" w:hint="eastAsia"/>
          <w:sz w:val="22"/>
          <w:szCs w:val="22"/>
        </w:rPr>
        <w:t>（その他）</w:t>
      </w:r>
    </w:p>
    <w:p w14:paraId="100F12C7" w14:textId="77777777" w:rsidR="008D7735" w:rsidRPr="00090167" w:rsidRDefault="00E93009" w:rsidP="008D7735">
      <w:pPr>
        <w:ind w:leftChars="8" w:left="237" w:hangingChars="100" w:hanging="220"/>
        <w:rPr>
          <w:sz w:val="22"/>
          <w:szCs w:val="22"/>
        </w:rPr>
      </w:pPr>
      <w:r w:rsidRPr="00090167">
        <w:rPr>
          <w:rFonts w:hint="eastAsia"/>
          <w:sz w:val="22"/>
          <w:szCs w:val="22"/>
        </w:rPr>
        <w:t>第</w:t>
      </w:r>
      <w:r w:rsidR="00FD4679" w:rsidRPr="00090167">
        <w:rPr>
          <w:rFonts w:hint="eastAsia"/>
          <w:sz w:val="22"/>
          <w:szCs w:val="22"/>
        </w:rPr>
        <w:t>１</w:t>
      </w:r>
      <w:r w:rsidR="00F83714" w:rsidRPr="00090167">
        <w:rPr>
          <w:rFonts w:hint="eastAsia"/>
          <w:sz w:val="22"/>
          <w:szCs w:val="22"/>
        </w:rPr>
        <w:t>７</w:t>
      </w:r>
      <w:r w:rsidRPr="00090167">
        <w:rPr>
          <w:rFonts w:hint="eastAsia"/>
          <w:sz w:val="22"/>
          <w:szCs w:val="22"/>
        </w:rPr>
        <w:t>条</w:t>
      </w:r>
      <w:r w:rsidR="00332EFB" w:rsidRPr="00090167">
        <w:rPr>
          <w:rFonts w:hint="eastAsia"/>
          <w:sz w:val="22"/>
          <w:szCs w:val="22"/>
        </w:rPr>
        <w:t xml:space="preserve">　</w:t>
      </w:r>
      <w:r w:rsidRPr="00090167">
        <w:rPr>
          <w:rFonts w:hint="eastAsia"/>
          <w:sz w:val="22"/>
          <w:szCs w:val="22"/>
        </w:rPr>
        <w:t>業務完了後、受託者の責めに帰すべき理由による成果品の不良個所が発見された場合は、速やかに委託者が必要と認める訂正、補足、その他必要な措置を行うものとし、これに対する経費は受託者の負担とする。</w:t>
      </w:r>
    </w:p>
    <w:p w14:paraId="2D50268C" w14:textId="77777777" w:rsidR="008D7735" w:rsidRPr="00090167" w:rsidRDefault="008D7735" w:rsidP="008D7735">
      <w:pPr>
        <w:ind w:leftChars="8" w:left="237" w:hangingChars="100" w:hanging="220"/>
        <w:rPr>
          <w:sz w:val="22"/>
          <w:szCs w:val="22"/>
        </w:rPr>
      </w:pPr>
      <w:r w:rsidRPr="00090167">
        <w:rPr>
          <w:sz w:val="22"/>
          <w:szCs w:val="22"/>
        </w:rPr>
        <w:t>２</w:t>
      </w:r>
      <w:r w:rsidR="00332EFB" w:rsidRPr="00090167">
        <w:rPr>
          <w:rFonts w:hint="eastAsia"/>
          <w:sz w:val="22"/>
          <w:szCs w:val="22"/>
        </w:rPr>
        <w:t xml:space="preserve">　</w:t>
      </w:r>
      <w:r w:rsidR="00E93009" w:rsidRPr="00090167">
        <w:rPr>
          <w:rFonts w:hint="eastAsia"/>
          <w:sz w:val="22"/>
          <w:szCs w:val="22"/>
        </w:rPr>
        <w:t>本仕様書に明記されていない事項であっても、当然具備されていなければならない事項は、これを省略してはならない。</w:t>
      </w:r>
    </w:p>
    <w:p w14:paraId="76E3A2EC" w14:textId="77777777" w:rsidR="008D7735" w:rsidRPr="00090167" w:rsidRDefault="008D7735" w:rsidP="008D7735">
      <w:pPr>
        <w:ind w:leftChars="8" w:left="237" w:hangingChars="100" w:hanging="220"/>
        <w:rPr>
          <w:sz w:val="22"/>
          <w:szCs w:val="22"/>
        </w:rPr>
      </w:pPr>
      <w:r w:rsidRPr="00090167">
        <w:rPr>
          <w:rFonts w:hint="eastAsia"/>
          <w:sz w:val="22"/>
          <w:szCs w:val="22"/>
        </w:rPr>
        <w:t>３</w:t>
      </w:r>
      <w:r w:rsidR="00332EFB" w:rsidRPr="00090167">
        <w:rPr>
          <w:rFonts w:hint="eastAsia"/>
          <w:sz w:val="22"/>
          <w:szCs w:val="22"/>
        </w:rPr>
        <w:t xml:space="preserve">　</w:t>
      </w:r>
      <w:r w:rsidR="00E0328E" w:rsidRPr="00090167">
        <w:rPr>
          <w:rFonts w:hint="eastAsia"/>
          <w:sz w:val="22"/>
          <w:szCs w:val="22"/>
        </w:rPr>
        <w:t>業務員に係る管理は受託者が行い、委託者は受託者の業務員に指揮・命令は行わないものとする。また、業務員の選定は受託者が行うものとする。</w:t>
      </w:r>
    </w:p>
    <w:p w14:paraId="15EE1E50" w14:textId="77777777" w:rsidR="008D7735" w:rsidRPr="00090167" w:rsidRDefault="008D7735" w:rsidP="008D7735">
      <w:pPr>
        <w:ind w:leftChars="8" w:left="237" w:hangingChars="100" w:hanging="220"/>
        <w:rPr>
          <w:sz w:val="22"/>
          <w:szCs w:val="22"/>
        </w:rPr>
      </w:pPr>
      <w:r w:rsidRPr="00090167">
        <w:rPr>
          <w:rFonts w:hint="eastAsia"/>
          <w:sz w:val="22"/>
          <w:szCs w:val="22"/>
        </w:rPr>
        <w:t>４</w:t>
      </w:r>
      <w:r w:rsidR="00332EFB" w:rsidRPr="00090167">
        <w:rPr>
          <w:rFonts w:hint="eastAsia"/>
          <w:sz w:val="22"/>
          <w:szCs w:val="22"/>
        </w:rPr>
        <w:t xml:space="preserve">　</w:t>
      </w:r>
      <w:r w:rsidR="00E0328E" w:rsidRPr="00090167">
        <w:rPr>
          <w:rFonts w:hint="eastAsia"/>
          <w:sz w:val="22"/>
          <w:szCs w:val="22"/>
        </w:rPr>
        <w:t>業務内容に変更があった場合は、委託者は受託者に連絡をし、受託者の了承を得るものとする。</w:t>
      </w:r>
    </w:p>
    <w:p w14:paraId="6B0DB029" w14:textId="77777777" w:rsidR="00E0328E" w:rsidRPr="00090167" w:rsidRDefault="008D7735" w:rsidP="008D7735">
      <w:pPr>
        <w:ind w:leftChars="8" w:left="237" w:hangingChars="100" w:hanging="220"/>
        <w:rPr>
          <w:sz w:val="22"/>
          <w:szCs w:val="22"/>
        </w:rPr>
      </w:pPr>
      <w:r w:rsidRPr="00090167">
        <w:rPr>
          <w:rFonts w:hint="eastAsia"/>
          <w:sz w:val="22"/>
          <w:szCs w:val="22"/>
        </w:rPr>
        <w:t>５</w:t>
      </w:r>
      <w:r w:rsidR="00332EFB" w:rsidRPr="00090167">
        <w:rPr>
          <w:rFonts w:hint="eastAsia"/>
          <w:sz w:val="22"/>
          <w:szCs w:val="22"/>
        </w:rPr>
        <w:t xml:space="preserve">　</w:t>
      </w:r>
      <w:r w:rsidR="00FD4679" w:rsidRPr="00090167">
        <w:rPr>
          <w:rFonts w:hint="eastAsia"/>
          <w:sz w:val="22"/>
          <w:szCs w:val="22"/>
        </w:rPr>
        <w:t>本</w:t>
      </w:r>
      <w:r w:rsidR="00E0328E" w:rsidRPr="00090167">
        <w:rPr>
          <w:rFonts w:hint="eastAsia"/>
          <w:sz w:val="22"/>
          <w:szCs w:val="22"/>
        </w:rPr>
        <w:t>仕様書に定めのない事項については、その都度双方協議の上決定し処理するものとする。</w:t>
      </w:r>
    </w:p>
    <w:sectPr w:rsidR="00E0328E" w:rsidRPr="00090167" w:rsidSect="006F1EEB">
      <w:footerReference w:type="default" r:id="rId12"/>
      <w:pgSz w:w="11906" w:h="16838" w:code="9"/>
      <w:pgMar w:top="1701" w:right="1701" w:bottom="1701" w:left="1701" w:header="737" w:footer="510" w:gutter="0"/>
      <w:pgNumType w:start="1"/>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4706B" w14:textId="77777777" w:rsidR="00F55B61" w:rsidRDefault="00F55B61" w:rsidP="003E457B">
      <w:r>
        <w:separator/>
      </w:r>
    </w:p>
  </w:endnote>
  <w:endnote w:type="continuationSeparator" w:id="0">
    <w:p w14:paraId="53FC3046" w14:textId="77777777" w:rsidR="00F55B61" w:rsidRDefault="00F55B61" w:rsidP="003E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488083"/>
      <w:docPartObj>
        <w:docPartGallery w:val="Page Numbers (Bottom of Page)"/>
        <w:docPartUnique/>
      </w:docPartObj>
    </w:sdtPr>
    <w:sdtEndPr/>
    <w:sdtContent>
      <w:p w14:paraId="5A0A3272" w14:textId="77777777" w:rsidR="00F55B61" w:rsidRDefault="00F55B61">
        <w:pPr>
          <w:pStyle w:val="a6"/>
          <w:jc w:val="center"/>
        </w:pPr>
        <w:r>
          <w:fldChar w:fldCharType="begin"/>
        </w:r>
        <w:r>
          <w:instrText>PAGE   \* MERGEFORMAT</w:instrText>
        </w:r>
        <w:r>
          <w:fldChar w:fldCharType="separate"/>
        </w:r>
        <w:r w:rsidRPr="00206D95">
          <w:rPr>
            <w:noProof/>
            <w:lang w:val="ja-JP"/>
          </w:rPr>
          <w:t>1</w:t>
        </w:r>
        <w:r>
          <w:fldChar w:fldCharType="end"/>
        </w:r>
      </w:p>
    </w:sdtContent>
  </w:sdt>
  <w:p w14:paraId="543E15F5" w14:textId="77777777" w:rsidR="00F55B61" w:rsidRDefault="00F55B6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503039"/>
      <w:docPartObj>
        <w:docPartGallery w:val="Page Numbers (Bottom of Page)"/>
        <w:docPartUnique/>
      </w:docPartObj>
    </w:sdtPr>
    <w:sdtEndPr/>
    <w:sdtContent>
      <w:p w14:paraId="7BA02AB7" w14:textId="77777777" w:rsidR="00F55B61" w:rsidRDefault="00F55B61">
        <w:pPr>
          <w:pStyle w:val="a6"/>
          <w:jc w:val="center"/>
        </w:pPr>
        <w:r w:rsidRPr="00206D95">
          <w:rPr>
            <w:vanish/>
          </w:rPr>
          <w:fldChar w:fldCharType="begin"/>
        </w:r>
        <w:r w:rsidRPr="00206D95">
          <w:rPr>
            <w:vanish/>
          </w:rPr>
          <w:instrText>PAGE   \* MERGEFORMAT</w:instrText>
        </w:r>
        <w:r w:rsidRPr="00206D95">
          <w:rPr>
            <w:vanish/>
          </w:rPr>
          <w:fldChar w:fldCharType="separate"/>
        </w:r>
        <w:r w:rsidR="00C1608B" w:rsidRPr="00C1608B">
          <w:rPr>
            <w:noProof/>
            <w:vanish/>
            <w:lang w:val="ja-JP"/>
          </w:rPr>
          <w:t>1</w:t>
        </w:r>
        <w:r w:rsidRPr="00206D95">
          <w:rPr>
            <w:vanish/>
          </w:rPr>
          <w:fldChar w:fldCharType="end"/>
        </w:r>
      </w:p>
    </w:sdtContent>
  </w:sdt>
  <w:p w14:paraId="4A93B906" w14:textId="77777777" w:rsidR="00F55B61" w:rsidRDefault="00F55B61" w:rsidP="00206D95">
    <w:pPr>
      <w:pStyle w:val="a6"/>
      <w:tabs>
        <w:tab w:val="clear" w:pos="4252"/>
        <w:tab w:val="clear" w:pos="8504"/>
        <w:tab w:val="left" w:pos="532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314187"/>
      <w:docPartObj>
        <w:docPartGallery w:val="Page Numbers (Bottom of Page)"/>
        <w:docPartUnique/>
      </w:docPartObj>
    </w:sdtPr>
    <w:sdtEndPr/>
    <w:sdtContent>
      <w:p w14:paraId="1D48DC10" w14:textId="77777777" w:rsidR="00F55B61" w:rsidRDefault="00F55B61">
        <w:pPr>
          <w:pStyle w:val="a6"/>
          <w:jc w:val="center"/>
        </w:pPr>
        <w:r>
          <w:fldChar w:fldCharType="begin"/>
        </w:r>
        <w:r>
          <w:instrText>PAGE   \* MERGEFORMAT</w:instrText>
        </w:r>
        <w:r>
          <w:fldChar w:fldCharType="separate"/>
        </w:r>
        <w:r w:rsidR="00C1608B" w:rsidRPr="00C1608B">
          <w:rPr>
            <w:noProof/>
            <w:lang w:val="ja-JP"/>
          </w:rPr>
          <w:t>1</w:t>
        </w:r>
        <w:r>
          <w:fldChar w:fldCharType="end"/>
        </w:r>
      </w:p>
    </w:sdtContent>
  </w:sdt>
  <w:p w14:paraId="0F2F02E5" w14:textId="77777777" w:rsidR="00F55B61" w:rsidRDefault="00F55B6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B17D5" w14:textId="77777777" w:rsidR="00F55B61" w:rsidRDefault="00F55B61" w:rsidP="003E457B">
      <w:r>
        <w:separator/>
      </w:r>
    </w:p>
  </w:footnote>
  <w:footnote w:type="continuationSeparator" w:id="0">
    <w:p w14:paraId="5F1D738F" w14:textId="77777777" w:rsidR="00F55B61" w:rsidRDefault="00F55B61" w:rsidP="003E4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49D"/>
    <w:multiLevelType w:val="hybridMultilevel"/>
    <w:tmpl w:val="08B0ABBC"/>
    <w:lvl w:ilvl="0" w:tplc="D2C0A290">
      <w:start w:val="1"/>
      <w:numFmt w:val="decimalFullWidth"/>
      <w:lvlText w:val="（%1）"/>
      <w:lvlJc w:val="left"/>
      <w:pPr>
        <w:ind w:left="1830" w:hanging="7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1" w15:restartNumberingAfterBreak="0">
    <w:nsid w:val="08B23D50"/>
    <w:multiLevelType w:val="hybridMultilevel"/>
    <w:tmpl w:val="D9E4A54E"/>
    <w:lvl w:ilvl="0" w:tplc="C60EA5B6">
      <w:start w:val="2"/>
      <w:numFmt w:val="decimalEnclosedParen"/>
      <w:lvlText w:val="%1"/>
      <w:lvlJc w:val="left"/>
      <w:pPr>
        <w:ind w:left="574" w:hanging="360"/>
      </w:pPr>
      <w:rPr>
        <w:rFonts w:hint="default"/>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 w15:restartNumberingAfterBreak="0">
    <w:nsid w:val="1A0204BF"/>
    <w:multiLevelType w:val="hybridMultilevel"/>
    <w:tmpl w:val="1F988366"/>
    <w:lvl w:ilvl="0" w:tplc="8778831E">
      <w:start w:val="1"/>
      <w:numFmt w:val="decimalFullWidth"/>
      <w:lvlText w:val="（%1）"/>
      <w:lvlJc w:val="left"/>
      <w:pPr>
        <w:ind w:left="1752" w:hanging="720"/>
      </w:pPr>
      <w:rPr>
        <w:rFonts w:hint="default"/>
        <w:lang w:val="en-US"/>
      </w:rPr>
    </w:lvl>
    <w:lvl w:ilvl="1" w:tplc="04090017" w:tentative="1">
      <w:start w:val="1"/>
      <w:numFmt w:val="aiueoFullWidth"/>
      <w:lvlText w:val="(%2)"/>
      <w:lvlJc w:val="left"/>
      <w:pPr>
        <w:ind w:left="1872" w:hanging="420"/>
      </w:pPr>
    </w:lvl>
    <w:lvl w:ilvl="2" w:tplc="04090011" w:tentative="1">
      <w:start w:val="1"/>
      <w:numFmt w:val="decimalEnclosedCircle"/>
      <w:lvlText w:val="%3"/>
      <w:lvlJc w:val="left"/>
      <w:pPr>
        <w:ind w:left="2292" w:hanging="420"/>
      </w:pPr>
    </w:lvl>
    <w:lvl w:ilvl="3" w:tplc="0409000F" w:tentative="1">
      <w:start w:val="1"/>
      <w:numFmt w:val="decimal"/>
      <w:lvlText w:val="%4."/>
      <w:lvlJc w:val="left"/>
      <w:pPr>
        <w:ind w:left="2712" w:hanging="420"/>
      </w:pPr>
    </w:lvl>
    <w:lvl w:ilvl="4" w:tplc="04090017" w:tentative="1">
      <w:start w:val="1"/>
      <w:numFmt w:val="aiueoFullWidth"/>
      <w:lvlText w:val="(%5)"/>
      <w:lvlJc w:val="left"/>
      <w:pPr>
        <w:ind w:left="3132" w:hanging="420"/>
      </w:pPr>
    </w:lvl>
    <w:lvl w:ilvl="5" w:tplc="04090011" w:tentative="1">
      <w:start w:val="1"/>
      <w:numFmt w:val="decimalEnclosedCircle"/>
      <w:lvlText w:val="%6"/>
      <w:lvlJc w:val="left"/>
      <w:pPr>
        <w:ind w:left="3552" w:hanging="420"/>
      </w:pPr>
    </w:lvl>
    <w:lvl w:ilvl="6" w:tplc="0409000F" w:tentative="1">
      <w:start w:val="1"/>
      <w:numFmt w:val="decimal"/>
      <w:lvlText w:val="%7."/>
      <w:lvlJc w:val="left"/>
      <w:pPr>
        <w:ind w:left="3972" w:hanging="420"/>
      </w:pPr>
    </w:lvl>
    <w:lvl w:ilvl="7" w:tplc="04090017" w:tentative="1">
      <w:start w:val="1"/>
      <w:numFmt w:val="aiueoFullWidth"/>
      <w:lvlText w:val="(%8)"/>
      <w:lvlJc w:val="left"/>
      <w:pPr>
        <w:ind w:left="4392" w:hanging="420"/>
      </w:pPr>
    </w:lvl>
    <w:lvl w:ilvl="8" w:tplc="04090011" w:tentative="1">
      <w:start w:val="1"/>
      <w:numFmt w:val="decimalEnclosedCircle"/>
      <w:lvlText w:val="%9"/>
      <w:lvlJc w:val="left"/>
      <w:pPr>
        <w:ind w:left="4812" w:hanging="420"/>
      </w:pPr>
    </w:lvl>
  </w:abstractNum>
  <w:abstractNum w:abstractNumId="3" w15:restartNumberingAfterBreak="0">
    <w:nsid w:val="20076992"/>
    <w:multiLevelType w:val="multilevel"/>
    <w:tmpl w:val="2C02C290"/>
    <w:lvl w:ilvl="0">
      <w:start w:val="1"/>
      <w:numFmt w:val="decimal"/>
      <w:suff w:val="space"/>
      <w:lvlText w:val="(%1)"/>
      <w:lvlJc w:val="left"/>
      <w:pPr>
        <w:ind w:left="737" w:hanging="397"/>
      </w:pPr>
      <w:rPr>
        <w:rFonts w:hint="default"/>
      </w:rPr>
    </w:lvl>
    <w:lvl w:ilvl="1">
      <w:start w:val="1"/>
      <w:numFmt w:val="aiueoFullWidth"/>
      <w:suff w:val="space"/>
      <w:lvlText w:val="(%2)"/>
      <w:lvlJc w:val="left"/>
      <w:pPr>
        <w:ind w:left="1191" w:hanging="511"/>
      </w:pPr>
      <w:rPr>
        <w:rFonts w:hint="eastAsia"/>
      </w:rPr>
    </w:lvl>
    <w:lvl w:ilvl="2">
      <w:start w:val="1"/>
      <w:numFmt w:val="decimalEnclosedCircle"/>
      <w:lvlText w:val="%3"/>
      <w:lvlJc w:val="left"/>
      <w:pPr>
        <w:ind w:left="1531" w:hanging="511"/>
      </w:pPr>
      <w:rPr>
        <w:rFonts w:hint="eastAsia"/>
      </w:rPr>
    </w:lvl>
    <w:lvl w:ilvl="3">
      <w:start w:val="1"/>
      <w:numFmt w:val="decimal"/>
      <w:lvlText w:val="%4."/>
      <w:lvlJc w:val="left"/>
      <w:pPr>
        <w:ind w:left="1871" w:hanging="511"/>
      </w:pPr>
      <w:rPr>
        <w:rFonts w:hint="eastAsia"/>
      </w:rPr>
    </w:lvl>
    <w:lvl w:ilvl="4">
      <w:start w:val="1"/>
      <w:numFmt w:val="aiueoFullWidth"/>
      <w:lvlText w:val="(%5)"/>
      <w:lvlJc w:val="left"/>
      <w:pPr>
        <w:ind w:left="2211" w:hanging="511"/>
      </w:pPr>
      <w:rPr>
        <w:rFonts w:hint="eastAsia"/>
      </w:rPr>
    </w:lvl>
    <w:lvl w:ilvl="5">
      <w:start w:val="1"/>
      <w:numFmt w:val="decimalEnclosedCircle"/>
      <w:lvlText w:val="%6"/>
      <w:lvlJc w:val="left"/>
      <w:pPr>
        <w:ind w:left="2551" w:hanging="511"/>
      </w:pPr>
      <w:rPr>
        <w:rFonts w:hint="eastAsia"/>
      </w:rPr>
    </w:lvl>
    <w:lvl w:ilvl="6">
      <w:start w:val="1"/>
      <w:numFmt w:val="decimal"/>
      <w:lvlText w:val="%7."/>
      <w:lvlJc w:val="left"/>
      <w:pPr>
        <w:ind w:left="2891" w:hanging="511"/>
      </w:pPr>
      <w:rPr>
        <w:rFonts w:hint="eastAsia"/>
      </w:rPr>
    </w:lvl>
    <w:lvl w:ilvl="7">
      <w:start w:val="1"/>
      <w:numFmt w:val="aiueoFullWidth"/>
      <w:lvlText w:val="(%8)"/>
      <w:lvlJc w:val="left"/>
      <w:pPr>
        <w:ind w:left="3231" w:hanging="511"/>
      </w:pPr>
      <w:rPr>
        <w:rFonts w:hint="eastAsia"/>
      </w:rPr>
    </w:lvl>
    <w:lvl w:ilvl="8">
      <w:start w:val="1"/>
      <w:numFmt w:val="decimalEnclosedCircle"/>
      <w:lvlText w:val="%9"/>
      <w:lvlJc w:val="left"/>
      <w:pPr>
        <w:ind w:left="3571" w:hanging="511"/>
      </w:pPr>
      <w:rPr>
        <w:rFonts w:hint="eastAsia"/>
      </w:rPr>
    </w:lvl>
  </w:abstractNum>
  <w:abstractNum w:abstractNumId="4" w15:restartNumberingAfterBreak="0">
    <w:nsid w:val="20D54027"/>
    <w:multiLevelType w:val="hybridMultilevel"/>
    <w:tmpl w:val="0BE0D85C"/>
    <w:lvl w:ilvl="0" w:tplc="2B3043E4">
      <w:start w:val="1"/>
      <w:numFmt w:val="decimalEnclosedParen"/>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23407E6C"/>
    <w:multiLevelType w:val="hybridMultilevel"/>
    <w:tmpl w:val="6A223C84"/>
    <w:lvl w:ilvl="0" w:tplc="7924C6BA">
      <w:start w:val="1"/>
      <w:numFmt w:val="decimalFullWidth"/>
      <w:lvlText w:val="（%1）"/>
      <w:lvlJc w:val="left"/>
      <w:pPr>
        <w:ind w:left="1840" w:hanging="720"/>
      </w:pPr>
      <w:rPr>
        <w:rFonts w:hint="default"/>
      </w:rPr>
    </w:lvl>
    <w:lvl w:ilvl="1" w:tplc="04090017" w:tentative="1">
      <w:start w:val="1"/>
      <w:numFmt w:val="aiueoFullWidth"/>
      <w:lvlText w:val="(%2)"/>
      <w:lvlJc w:val="left"/>
      <w:pPr>
        <w:ind w:left="1960" w:hanging="420"/>
      </w:pPr>
    </w:lvl>
    <w:lvl w:ilvl="2" w:tplc="04090011" w:tentative="1">
      <w:start w:val="1"/>
      <w:numFmt w:val="decimalEnclosedCircle"/>
      <w:lvlText w:val="%3"/>
      <w:lvlJc w:val="left"/>
      <w:pPr>
        <w:ind w:left="2380" w:hanging="420"/>
      </w:pPr>
    </w:lvl>
    <w:lvl w:ilvl="3" w:tplc="0409000F" w:tentative="1">
      <w:start w:val="1"/>
      <w:numFmt w:val="decimal"/>
      <w:lvlText w:val="%4."/>
      <w:lvlJc w:val="left"/>
      <w:pPr>
        <w:ind w:left="2800" w:hanging="420"/>
      </w:pPr>
    </w:lvl>
    <w:lvl w:ilvl="4" w:tplc="04090017" w:tentative="1">
      <w:start w:val="1"/>
      <w:numFmt w:val="aiueoFullWidth"/>
      <w:lvlText w:val="(%5)"/>
      <w:lvlJc w:val="left"/>
      <w:pPr>
        <w:ind w:left="3220" w:hanging="420"/>
      </w:pPr>
    </w:lvl>
    <w:lvl w:ilvl="5" w:tplc="04090011" w:tentative="1">
      <w:start w:val="1"/>
      <w:numFmt w:val="decimalEnclosedCircle"/>
      <w:lvlText w:val="%6"/>
      <w:lvlJc w:val="left"/>
      <w:pPr>
        <w:ind w:left="3640" w:hanging="420"/>
      </w:pPr>
    </w:lvl>
    <w:lvl w:ilvl="6" w:tplc="0409000F" w:tentative="1">
      <w:start w:val="1"/>
      <w:numFmt w:val="decimal"/>
      <w:lvlText w:val="%7."/>
      <w:lvlJc w:val="left"/>
      <w:pPr>
        <w:ind w:left="4060" w:hanging="420"/>
      </w:pPr>
    </w:lvl>
    <w:lvl w:ilvl="7" w:tplc="04090017" w:tentative="1">
      <w:start w:val="1"/>
      <w:numFmt w:val="aiueoFullWidth"/>
      <w:lvlText w:val="(%8)"/>
      <w:lvlJc w:val="left"/>
      <w:pPr>
        <w:ind w:left="4480" w:hanging="420"/>
      </w:pPr>
    </w:lvl>
    <w:lvl w:ilvl="8" w:tplc="04090011" w:tentative="1">
      <w:start w:val="1"/>
      <w:numFmt w:val="decimalEnclosedCircle"/>
      <w:lvlText w:val="%9"/>
      <w:lvlJc w:val="left"/>
      <w:pPr>
        <w:ind w:left="4900" w:hanging="420"/>
      </w:pPr>
    </w:lvl>
  </w:abstractNum>
  <w:abstractNum w:abstractNumId="6" w15:restartNumberingAfterBreak="0">
    <w:nsid w:val="2D240286"/>
    <w:multiLevelType w:val="hybridMultilevel"/>
    <w:tmpl w:val="25582A9C"/>
    <w:lvl w:ilvl="0" w:tplc="D70EC17C">
      <w:start w:val="3"/>
      <w:numFmt w:val="decimalFullWidth"/>
      <w:lvlText w:val="%1．"/>
      <w:lvlJc w:val="left"/>
      <w:pPr>
        <w:tabs>
          <w:tab w:val="num" w:pos="2310"/>
        </w:tabs>
        <w:ind w:left="2310" w:hanging="420"/>
      </w:pPr>
      <w:rPr>
        <w:rFonts w:hint="eastAsia"/>
      </w:rPr>
    </w:lvl>
    <w:lvl w:ilvl="1" w:tplc="04090017" w:tentative="1">
      <w:start w:val="1"/>
      <w:numFmt w:val="aiueoFullWidth"/>
      <w:lvlText w:val="(%2)"/>
      <w:lvlJc w:val="left"/>
      <w:pPr>
        <w:tabs>
          <w:tab w:val="num" w:pos="2730"/>
        </w:tabs>
        <w:ind w:left="2730" w:hanging="420"/>
      </w:pPr>
    </w:lvl>
    <w:lvl w:ilvl="2" w:tplc="04090011" w:tentative="1">
      <w:start w:val="1"/>
      <w:numFmt w:val="decimalEnclosedCircle"/>
      <w:lvlText w:val="%3"/>
      <w:lvlJc w:val="left"/>
      <w:pPr>
        <w:tabs>
          <w:tab w:val="num" w:pos="3150"/>
        </w:tabs>
        <w:ind w:left="3150" w:hanging="420"/>
      </w:pPr>
    </w:lvl>
    <w:lvl w:ilvl="3" w:tplc="0409000F" w:tentative="1">
      <w:start w:val="1"/>
      <w:numFmt w:val="decimal"/>
      <w:lvlText w:val="%4."/>
      <w:lvlJc w:val="left"/>
      <w:pPr>
        <w:tabs>
          <w:tab w:val="num" w:pos="3570"/>
        </w:tabs>
        <w:ind w:left="3570" w:hanging="420"/>
      </w:pPr>
    </w:lvl>
    <w:lvl w:ilvl="4" w:tplc="04090017" w:tentative="1">
      <w:start w:val="1"/>
      <w:numFmt w:val="aiueoFullWidth"/>
      <w:lvlText w:val="(%5)"/>
      <w:lvlJc w:val="left"/>
      <w:pPr>
        <w:tabs>
          <w:tab w:val="num" w:pos="3990"/>
        </w:tabs>
        <w:ind w:left="3990" w:hanging="420"/>
      </w:pPr>
    </w:lvl>
    <w:lvl w:ilvl="5" w:tplc="04090011" w:tentative="1">
      <w:start w:val="1"/>
      <w:numFmt w:val="decimalEnclosedCircle"/>
      <w:lvlText w:val="%6"/>
      <w:lvlJc w:val="left"/>
      <w:pPr>
        <w:tabs>
          <w:tab w:val="num" w:pos="4410"/>
        </w:tabs>
        <w:ind w:left="4410" w:hanging="420"/>
      </w:pPr>
    </w:lvl>
    <w:lvl w:ilvl="6" w:tplc="0409000F" w:tentative="1">
      <w:start w:val="1"/>
      <w:numFmt w:val="decimal"/>
      <w:lvlText w:val="%7."/>
      <w:lvlJc w:val="left"/>
      <w:pPr>
        <w:tabs>
          <w:tab w:val="num" w:pos="4830"/>
        </w:tabs>
        <w:ind w:left="4830" w:hanging="420"/>
      </w:pPr>
    </w:lvl>
    <w:lvl w:ilvl="7" w:tplc="04090017" w:tentative="1">
      <w:start w:val="1"/>
      <w:numFmt w:val="aiueoFullWidth"/>
      <w:lvlText w:val="(%8)"/>
      <w:lvlJc w:val="left"/>
      <w:pPr>
        <w:tabs>
          <w:tab w:val="num" w:pos="5250"/>
        </w:tabs>
        <w:ind w:left="5250" w:hanging="420"/>
      </w:pPr>
    </w:lvl>
    <w:lvl w:ilvl="8" w:tplc="04090011" w:tentative="1">
      <w:start w:val="1"/>
      <w:numFmt w:val="decimalEnclosedCircle"/>
      <w:lvlText w:val="%9"/>
      <w:lvlJc w:val="left"/>
      <w:pPr>
        <w:tabs>
          <w:tab w:val="num" w:pos="5670"/>
        </w:tabs>
        <w:ind w:left="5670" w:hanging="420"/>
      </w:pPr>
    </w:lvl>
  </w:abstractNum>
  <w:abstractNum w:abstractNumId="7" w15:restartNumberingAfterBreak="0">
    <w:nsid w:val="3364474A"/>
    <w:multiLevelType w:val="hybridMultilevel"/>
    <w:tmpl w:val="18BE7B7A"/>
    <w:lvl w:ilvl="0" w:tplc="D78EE53E">
      <w:start w:val="1"/>
      <w:numFmt w:val="decimalFullWidth"/>
      <w:lvlText w:val="（%1）"/>
      <w:lvlJc w:val="left"/>
      <w:pPr>
        <w:ind w:left="1830" w:hanging="7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8" w15:restartNumberingAfterBreak="0">
    <w:nsid w:val="38C51E61"/>
    <w:multiLevelType w:val="hybridMultilevel"/>
    <w:tmpl w:val="6C403AE8"/>
    <w:lvl w:ilvl="0" w:tplc="C1986F2C">
      <w:start w:val="1"/>
      <w:numFmt w:val="decimalFullWidth"/>
      <w:lvlText w:val="（%1）"/>
      <w:lvlJc w:val="left"/>
      <w:pPr>
        <w:tabs>
          <w:tab w:val="num" w:pos="2610"/>
        </w:tabs>
        <w:ind w:left="2610" w:hanging="720"/>
      </w:pPr>
      <w:rPr>
        <w:rFonts w:hint="eastAsia"/>
      </w:rPr>
    </w:lvl>
    <w:lvl w:ilvl="1" w:tplc="6558507A">
      <w:start w:val="1"/>
      <w:numFmt w:val="decimalEnclosedCircle"/>
      <w:lvlText w:val="%2"/>
      <w:lvlJc w:val="left"/>
      <w:pPr>
        <w:tabs>
          <w:tab w:val="num" w:pos="2670"/>
        </w:tabs>
        <w:ind w:left="2670" w:hanging="360"/>
      </w:pPr>
      <w:rPr>
        <w:rFonts w:hint="eastAsia"/>
      </w:rPr>
    </w:lvl>
    <w:lvl w:ilvl="2" w:tplc="04090011" w:tentative="1">
      <w:start w:val="1"/>
      <w:numFmt w:val="decimalEnclosedCircle"/>
      <w:lvlText w:val="%3"/>
      <w:lvlJc w:val="left"/>
      <w:pPr>
        <w:tabs>
          <w:tab w:val="num" w:pos="3150"/>
        </w:tabs>
        <w:ind w:left="3150" w:hanging="420"/>
      </w:pPr>
    </w:lvl>
    <w:lvl w:ilvl="3" w:tplc="0409000F" w:tentative="1">
      <w:start w:val="1"/>
      <w:numFmt w:val="decimal"/>
      <w:lvlText w:val="%4."/>
      <w:lvlJc w:val="left"/>
      <w:pPr>
        <w:tabs>
          <w:tab w:val="num" w:pos="3570"/>
        </w:tabs>
        <w:ind w:left="3570" w:hanging="420"/>
      </w:pPr>
    </w:lvl>
    <w:lvl w:ilvl="4" w:tplc="04090017" w:tentative="1">
      <w:start w:val="1"/>
      <w:numFmt w:val="aiueoFullWidth"/>
      <w:lvlText w:val="(%5)"/>
      <w:lvlJc w:val="left"/>
      <w:pPr>
        <w:tabs>
          <w:tab w:val="num" w:pos="3990"/>
        </w:tabs>
        <w:ind w:left="3990" w:hanging="420"/>
      </w:pPr>
    </w:lvl>
    <w:lvl w:ilvl="5" w:tplc="04090011" w:tentative="1">
      <w:start w:val="1"/>
      <w:numFmt w:val="decimalEnclosedCircle"/>
      <w:lvlText w:val="%6"/>
      <w:lvlJc w:val="left"/>
      <w:pPr>
        <w:tabs>
          <w:tab w:val="num" w:pos="4410"/>
        </w:tabs>
        <w:ind w:left="4410" w:hanging="420"/>
      </w:pPr>
    </w:lvl>
    <w:lvl w:ilvl="6" w:tplc="0409000F" w:tentative="1">
      <w:start w:val="1"/>
      <w:numFmt w:val="decimal"/>
      <w:lvlText w:val="%7."/>
      <w:lvlJc w:val="left"/>
      <w:pPr>
        <w:tabs>
          <w:tab w:val="num" w:pos="4830"/>
        </w:tabs>
        <w:ind w:left="4830" w:hanging="420"/>
      </w:pPr>
    </w:lvl>
    <w:lvl w:ilvl="7" w:tplc="04090017" w:tentative="1">
      <w:start w:val="1"/>
      <w:numFmt w:val="aiueoFullWidth"/>
      <w:lvlText w:val="(%8)"/>
      <w:lvlJc w:val="left"/>
      <w:pPr>
        <w:tabs>
          <w:tab w:val="num" w:pos="5250"/>
        </w:tabs>
        <w:ind w:left="5250" w:hanging="420"/>
      </w:pPr>
    </w:lvl>
    <w:lvl w:ilvl="8" w:tplc="04090011" w:tentative="1">
      <w:start w:val="1"/>
      <w:numFmt w:val="decimalEnclosedCircle"/>
      <w:lvlText w:val="%9"/>
      <w:lvlJc w:val="left"/>
      <w:pPr>
        <w:tabs>
          <w:tab w:val="num" w:pos="5670"/>
        </w:tabs>
        <w:ind w:left="5670" w:hanging="420"/>
      </w:pPr>
    </w:lvl>
  </w:abstractNum>
  <w:abstractNum w:abstractNumId="9" w15:restartNumberingAfterBreak="0">
    <w:nsid w:val="3EB1461D"/>
    <w:multiLevelType w:val="hybridMultilevel"/>
    <w:tmpl w:val="0BE0D85C"/>
    <w:lvl w:ilvl="0" w:tplc="2B3043E4">
      <w:start w:val="1"/>
      <w:numFmt w:val="decimalEnclosedParen"/>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15:restartNumberingAfterBreak="0">
    <w:nsid w:val="405A0E04"/>
    <w:multiLevelType w:val="multilevel"/>
    <w:tmpl w:val="0270F5EC"/>
    <w:lvl w:ilvl="0">
      <w:start w:val="1"/>
      <w:numFmt w:val="decimal"/>
      <w:lvlText w:val="%1"/>
      <w:lvlJc w:val="left"/>
      <w:pPr>
        <w:tabs>
          <w:tab w:val="num" w:pos="645"/>
        </w:tabs>
        <w:ind w:left="645" w:hanging="645"/>
      </w:pPr>
      <w:rPr>
        <w:rFonts w:hint="default"/>
      </w:rPr>
    </w:lvl>
    <w:lvl w:ilvl="1">
      <w:start w:val="3"/>
      <w:numFmt w:val="decimalZero"/>
      <w:lvlText w:val="%1-%2"/>
      <w:lvlJc w:val="left"/>
      <w:pPr>
        <w:tabs>
          <w:tab w:val="num" w:pos="1755"/>
        </w:tabs>
        <w:ind w:left="1755" w:hanging="645"/>
      </w:pPr>
      <w:rPr>
        <w:rFonts w:hint="default"/>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4410"/>
        </w:tabs>
        <w:ind w:left="4410" w:hanging="1080"/>
      </w:pPr>
      <w:rPr>
        <w:rFonts w:hint="default"/>
      </w:rPr>
    </w:lvl>
    <w:lvl w:ilvl="4">
      <w:start w:val="1"/>
      <w:numFmt w:val="decimal"/>
      <w:lvlText w:val="%1-%2.%3.%4.%5"/>
      <w:lvlJc w:val="left"/>
      <w:pPr>
        <w:tabs>
          <w:tab w:val="num" w:pos="5520"/>
        </w:tabs>
        <w:ind w:left="5520" w:hanging="1080"/>
      </w:pPr>
      <w:rPr>
        <w:rFonts w:hint="default"/>
      </w:rPr>
    </w:lvl>
    <w:lvl w:ilvl="5">
      <w:start w:val="1"/>
      <w:numFmt w:val="decimal"/>
      <w:lvlText w:val="%1-%2.%3.%4.%5.%6"/>
      <w:lvlJc w:val="left"/>
      <w:pPr>
        <w:tabs>
          <w:tab w:val="num" w:pos="6990"/>
        </w:tabs>
        <w:ind w:left="6990" w:hanging="1440"/>
      </w:pPr>
      <w:rPr>
        <w:rFonts w:hint="default"/>
      </w:rPr>
    </w:lvl>
    <w:lvl w:ilvl="6">
      <w:start w:val="1"/>
      <w:numFmt w:val="decimal"/>
      <w:lvlText w:val="%1-%2.%3.%4.%5.%6.%7"/>
      <w:lvlJc w:val="left"/>
      <w:pPr>
        <w:tabs>
          <w:tab w:val="num" w:pos="8100"/>
        </w:tabs>
        <w:ind w:left="8100" w:hanging="1440"/>
      </w:pPr>
      <w:rPr>
        <w:rFonts w:hint="default"/>
      </w:rPr>
    </w:lvl>
    <w:lvl w:ilvl="7">
      <w:start w:val="1"/>
      <w:numFmt w:val="decimal"/>
      <w:lvlText w:val="%1-%2.%3.%4.%5.%6.%7.%8"/>
      <w:lvlJc w:val="left"/>
      <w:pPr>
        <w:tabs>
          <w:tab w:val="num" w:pos="9570"/>
        </w:tabs>
        <w:ind w:left="9570" w:hanging="1800"/>
      </w:pPr>
      <w:rPr>
        <w:rFonts w:hint="default"/>
      </w:rPr>
    </w:lvl>
    <w:lvl w:ilvl="8">
      <w:start w:val="1"/>
      <w:numFmt w:val="decimal"/>
      <w:lvlText w:val="%1-%2.%3.%4.%5.%6.%7.%8.%9"/>
      <w:lvlJc w:val="left"/>
      <w:pPr>
        <w:tabs>
          <w:tab w:val="num" w:pos="11040"/>
        </w:tabs>
        <w:ind w:left="11040" w:hanging="2160"/>
      </w:pPr>
      <w:rPr>
        <w:rFonts w:hint="default"/>
      </w:rPr>
    </w:lvl>
  </w:abstractNum>
  <w:abstractNum w:abstractNumId="11" w15:restartNumberingAfterBreak="0">
    <w:nsid w:val="4FA41794"/>
    <w:multiLevelType w:val="multilevel"/>
    <w:tmpl w:val="2C02C290"/>
    <w:lvl w:ilvl="0">
      <w:start w:val="1"/>
      <w:numFmt w:val="decimal"/>
      <w:suff w:val="space"/>
      <w:lvlText w:val="(%1)"/>
      <w:lvlJc w:val="left"/>
      <w:pPr>
        <w:ind w:left="737" w:hanging="397"/>
      </w:pPr>
      <w:rPr>
        <w:rFonts w:hint="default"/>
      </w:rPr>
    </w:lvl>
    <w:lvl w:ilvl="1">
      <w:start w:val="1"/>
      <w:numFmt w:val="aiueoFullWidth"/>
      <w:suff w:val="space"/>
      <w:lvlText w:val="(%2)"/>
      <w:lvlJc w:val="left"/>
      <w:pPr>
        <w:ind w:left="1191" w:hanging="511"/>
      </w:pPr>
      <w:rPr>
        <w:rFonts w:hint="eastAsia"/>
      </w:rPr>
    </w:lvl>
    <w:lvl w:ilvl="2">
      <w:start w:val="1"/>
      <w:numFmt w:val="decimalEnclosedCircle"/>
      <w:lvlText w:val="%3"/>
      <w:lvlJc w:val="left"/>
      <w:pPr>
        <w:ind w:left="1531" w:hanging="511"/>
      </w:pPr>
      <w:rPr>
        <w:rFonts w:hint="eastAsia"/>
      </w:rPr>
    </w:lvl>
    <w:lvl w:ilvl="3">
      <w:start w:val="1"/>
      <w:numFmt w:val="decimal"/>
      <w:lvlText w:val="%4."/>
      <w:lvlJc w:val="left"/>
      <w:pPr>
        <w:ind w:left="1871" w:hanging="511"/>
      </w:pPr>
      <w:rPr>
        <w:rFonts w:hint="eastAsia"/>
      </w:rPr>
    </w:lvl>
    <w:lvl w:ilvl="4">
      <w:start w:val="1"/>
      <w:numFmt w:val="aiueoFullWidth"/>
      <w:lvlText w:val="(%5)"/>
      <w:lvlJc w:val="left"/>
      <w:pPr>
        <w:ind w:left="2211" w:hanging="511"/>
      </w:pPr>
      <w:rPr>
        <w:rFonts w:hint="eastAsia"/>
      </w:rPr>
    </w:lvl>
    <w:lvl w:ilvl="5">
      <w:start w:val="1"/>
      <w:numFmt w:val="decimalEnclosedCircle"/>
      <w:lvlText w:val="%6"/>
      <w:lvlJc w:val="left"/>
      <w:pPr>
        <w:ind w:left="2551" w:hanging="511"/>
      </w:pPr>
      <w:rPr>
        <w:rFonts w:hint="eastAsia"/>
      </w:rPr>
    </w:lvl>
    <w:lvl w:ilvl="6">
      <w:start w:val="1"/>
      <w:numFmt w:val="decimal"/>
      <w:lvlText w:val="%7."/>
      <w:lvlJc w:val="left"/>
      <w:pPr>
        <w:ind w:left="2891" w:hanging="511"/>
      </w:pPr>
      <w:rPr>
        <w:rFonts w:hint="eastAsia"/>
      </w:rPr>
    </w:lvl>
    <w:lvl w:ilvl="7">
      <w:start w:val="1"/>
      <w:numFmt w:val="aiueoFullWidth"/>
      <w:lvlText w:val="(%8)"/>
      <w:lvlJc w:val="left"/>
      <w:pPr>
        <w:ind w:left="3231" w:hanging="511"/>
      </w:pPr>
      <w:rPr>
        <w:rFonts w:hint="eastAsia"/>
      </w:rPr>
    </w:lvl>
    <w:lvl w:ilvl="8">
      <w:start w:val="1"/>
      <w:numFmt w:val="decimalEnclosedCircle"/>
      <w:lvlText w:val="%9"/>
      <w:lvlJc w:val="left"/>
      <w:pPr>
        <w:ind w:left="3571" w:hanging="511"/>
      </w:pPr>
      <w:rPr>
        <w:rFonts w:hint="eastAsia"/>
      </w:rPr>
    </w:lvl>
  </w:abstractNum>
  <w:abstractNum w:abstractNumId="12" w15:restartNumberingAfterBreak="0">
    <w:nsid w:val="630B56A3"/>
    <w:multiLevelType w:val="hybridMultilevel"/>
    <w:tmpl w:val="18BE7B7A"/>
    <w:lvl w:ilvl="0" w:tplc="D78EE53E">
      <w:start w:val="1"/>
      <w:numFmt w:val="decimalFullWidth"/>
      <w:lvlText w:val="（%1）"/>
      <w:lvlJc w:val="left"/>
      <w:pPr>
        <w:ind w:left="1830" w:hanging="7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13" w15:restartNumberingAfterBreak="0">
    <w:nsid w:val="6DC863EE"/>
    <w:multiLevelType w:val="hybridMultilevel"/>
    <w:tmpl w:val="EC8AEC8C"/>
    <w:lvl w:ilvl="0" w:tplc="F38CE33A">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2130698"/>
    <w:multiLevelType w:val="multilevel"/>
    <w:tmpl w:val="9DEAABB6"/>
    <w:styleLink w:val="1"/>
    <w:lvl w:ilvl="0">
      <w:start w:val="1"/>
      <w:numFmt w:val="decimal"/>
      <w:lvlText w:val="%1"/>
      <w:lvlJc w:val="left"/>
      <w:pPr>
        <w:ind w:left="1000" w:hanging="360"/>
      </w:pPr>
      <w:rPr>
        <w:rFonts w:hint="default"/>
      </w:rPr>
    </w:lvl>
    <w:lvl w:ilvl="1">
      <w:start w:val="1"/>
      <w:numFmt w:val="aiueoFullWidth"/>
      <w:lvlText w:val="(%2)"/>
      <w:lvlJc w:val="left"/>
      <w:pPr>
        <w:ind w:left="1480" w:hanging="629"/>
      </w:pPr>
      <w:rPr>
        <w:rFonts w:hint="eastAsia"/>
      </w:rPr>
    </w:lvl>
    <w:lvl w:ilvl="2">
      <w:start w:val="1"/>
      <w:numFmt w:val="decimalEnclosedCircle"/>
      <w:lvlText w:val="%3"/>
      <w:lvlJc w:val="left"/>
      <w:pPr>
        <w:ind w:left="1900" w:hanging="420"/>
      </w:pPr>
      <w:rPr>
        <w:rFonts w:hint="eastAsia"/>
      </w:rPr>
    </w:lvl>
    <w:lvl w:ilvl="3">
      <w:start w:val="1"/>
      <w:numFmt w:val="decimal"/>
      <w:lvlText w:val="%4."/>
      <w:lvlJc w:val="left"/>
      <w:pPr>
        <w:ind w:left="2320" w:hanging="420"/>
      </w:pPr>
      <w:rPr>
        <w:rFonts w:hint="eastAsia"/>
      </w:rPr>
    </w:lvl>
    <w:lvl w:ilvl="4">
      <w:start w:val="1"/>
      <w:numFmt w:val="aiueoFullWidth"/>
      <w:lvlText w:val="(%5)"/>
      <w:lvlJc w:val="left"/>
      <w:pPr>
        <w:ind w:left="2740" w:hanging="420"/>
      </w:pPr>
      <w:rPr>
        <w:rFonts w:hint="eastAsia"/>
      </w:rPr>
    </w:lvl>
    <w:lvl w:ilvl="5">
      <w:start w:val="1"/>
      <w:numFmt w:val="decimalEnclosedCircle"/>
      <w:lvlText w:val="%6"/>
      <w:lvlJc w:val="left"/>
      <w:pPr>
        <w:ind w:left="3160" w:hanging="420"/>
      </w:pPr>
      <w:rPr>
        <w:rFonts w:hint="eastAsia"/>
      </w:rPr>
    </w:lvl>
    <w:lvl w:ilvl="6">
      <w:start w:val="1"/>
      <w:numFmt w:val="decimal"/>
      <w:lvlText w:val="%7."/>
      <w:lvlJc w:val="left"/>
      <w:pPr>
        <w:ind w:left="3580" w:hanging="420"/>
      </w:pPr>
      <w:rPr>
        <w:rFonts w:hint="eastAsia"/>
      </w:rPr>
    </w:lvl>
    <w:lvl w:ilvl="7">
      <w:start w:val="1"/>
      <w:numFmt w:val="aiueoFullWidth"/>
      <w:lvlText w:val="(%8)"/>
      <w:lvlJc w:val="left"/>
      <w:pPr>
        <w:ind w:left="4000" w:hanging="420"/>
      </w:pPr>
      <w:rPr>
        <w:rFonts w:hint="eastAsia"/>
      </w:rPr>
    </w:lvl>
    <w:lvl w:ilvl="8">
      <w:start w:val="1"/>
      <w:numFmt w:val="decimalEnclosedCircle"/>
      <w:lvlText w:val="%9"/>
      <w:lvlJc w:val="left"/>
      <w:pPr>
        <w:ind w:left="4420" w:hanging="420"/>
      </w:pPr>
      <w:rPr>
        <w:rFonts w:hint="eastAsia"/>
      </w:rPr>
    </w:lvl>
  </w:abstractNum>
  <w:abstractNum w:abstractNumId="15" w15:restartNumberingAfterBreak="0">
    <w:nsid w:val="73876481"/>
    <w:multiLevelType w:val="multilevel"/>
    <w:tmpl w:val="9DEAABB6"/>
    <w:numStyleLink w:val="1"/>
  </w:abstractNum>
  <w:abstractNum w:abstractNumId="16" w15:restartNumberingAfterBreak="0">
    <w:nsid w:val="76851385"/>
    <w:multiLevelType w:val="hybridMultilevel"/>
    <w:tmpl w:val="F6C8E910"/>
    <w:lvl w:ilvl="0" w:tplc="6958DD3C">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A804388"/>
    <w:multiLevelType w:val="hybridMultilevel"/>
    <w:tmpl w:val="2EA86D28"/>
    <w:lvl w:ilvl="0" w:tplc="BCF240E6">
      <w:start w:val="4"/>
      <w:numFmt w:val="decimalFullWidth"/>
      <w:lvlText w:val="第%1条"/>
      <w:lvlJc w:val="left"/>
      <w:pPr>
        <w:tabs>
          <w:tab w:val="num" w:pos="1050"/>
        </w:tabs>
        <w:ind w:left="1050" w:hanging="10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7D80746A"/>
    <w:multiLevelType w:val="multilevel"/>
    <w:tmpl w:val="3ED6015A"/>
    <w:lvl w:ilvl="0">
      <w:start w:val="1"/>
      <w:numFmt w:val="decimalEnclosedParen"/>
      <w:lvlText w:val="%1"/>
      <w:lvlJc w:val="left"/>
      <w:pPr>
        <w:ind w:left="580" w:hanging="360"/>
      </w:pPr>
      <w:rPr>
        <w:rFonts w:hint="default"/>
      </w:rPr>
    </w:lvl>
    <w:lvl w:ilvl="1">
      <w:start w:val="1"/>
      <w:numFmt w:val="aiueoFullWidth"/>
      <w:suff w:val="space"/>
      <w:lvlText w:val="(%2)"/>
      <w:lvlJc w:val="left"/>
      <w:pPr>
        <w:ind w:left="1060" w:hanging="420"/>
      </w:pPr>
      <w:rPr>
        <w:rFonts w:hint="eastAsia"/>
      </w:rPr>
    </w:lvl>
    <w:lvl w:ilvl="2">
      <w:start w:val="1"/>
      <w:numFmt w:val="decimalEnclosedCircle"/>
      <w:lvlText w:val="%3"/>
      <w:lvlJc w:val="left"/>
      <w:pPr>
        <w:ind w:left="1480" w:hanging="420"/>
      </w:pPr>
      <w:rPr>
        <w:rFonts w:hint="eastAsia"/>
      </w:rPr>
    </w:lvl>
    <w:lvl w:ilvl="3">
      <w:start w:val="1"/>
      <w:numFmt w:val="decimal"/>
      <w:lvlText w:val="%4."/>
      <w:lvlJc w:val="left"/>
      <w:pPr>
        <w:ind w:left="1900" w:hanging="420"/>
      </w:pPr>
      <w:rPr>
        <w:rFonts w:hint="eastAsia"/>
      </w:rPr>
    </w:lvl>
    <w:lvl w:ilvl="4">
      <w:start w:val="1"/>
      <w:numFmt w:val="aiueoFullWidth"/>
      <w:lvlText w:val="(%5)"/>
      <w:lvlJc w:val="left"/>
      <w:pPr>
        <w:ind w:left="2320" w:hanging="420"/>
      </w:pPr>
      <w:rPr>
        <w:rFonts w:hint="eastAsia"/>
      </w:rPr>
    </w:lvl>
    <w:lvl w:ilvl="5">
      <w:start w:val="1"/>
      <w:numFmt w:val="decimalEnclosedCircle"/>
      <w:lvlText w:val="%6"/>
      <w:lvlJc w:val="left"/>
      <w:pPr>
        <w:ind w:left="2740" w:hanging="420"/>
      </w:pPr>
      <w:rPr>
        <w:rFonts w:hint="eastAsia"/>
      </w:rPr>
    </w:lvl>
    <w:lvl w:ilvl="6">
      <w:start w:val="1"/>
      <w:numFmt w:val="decimal"/>
      <w:lvlText w:val="%7."/>
      <w:lvlJc w:val="left"/>
      <w:pPr>
        <w:ind w:left="3160" w:hanging="420"/>
      </w:pPr>
      <w:rPr>
        <w:rFonts w:hint="eastAsia"/>
      </w:rPr>
    </w:lvl>
    <w:lvl w:ilvl="7">
      <w:start w:val="1"/>
      <w:numFmt w:val="aiueoFullWidth"/>
      <w:lvlText w:val="(%8)"/>
      <w:lvlJc w:val="left"/>
      <w:pPr>
        <w:ind w:left="3580" w:hanging="420"/>
      </w:pPr>
      <w:rPr>
        <w:rFonts w:hint="eastAsia"/>
      </w:rPr>
    </w:lvl>
    <w:lvl w:ilvl="8">
      <w:start w:val="1"/>
      <w:numFmt w:val="decimalEnclosedCircle"/>
      <w:lvlText w:val="%9"/>
      <w:lvlJc w:val="left"/>
      <w:pPr>
        <w:ind w:left="4000" w:hanging="420"/>
      </w:pPr>
      <w:rPr>
        <w:rFonts w:hint="eastAsia"/>
      </w:rPr>
    </w:lvl>
  </w:abstractNum>
  <w:abstractNum w:abstractNumId="19" w15:restartNumberingAfterBreak="0">
    <w:nsid w:val="7EA25D6E"/>
    <w:multiLevelType w:val="multilevel"/>
    <w:tmpl w:val="3ED6015A"/>
    <w:lvl w:ilvl="0">
      <w:start w:val="1"/>
      <w:numFmt w:val="decimalEnclosedParen"/>
      <w:lvlText w:val="%1"/>
      <w:lvlJc w:val="left"/>
      <w:pPr>
        <w:ind w:left="580" w:hanging="360"/>
      </w:pPr>
      <w:rPr>
        <w:rFonts w:hint="default"/>
      </w:rPr>
    </w:lvl>
    <w:lvl w:ilvl="1">
      <w:start w:val="1"/>
      <w:numFmt w:val="aiueoFullWidth"/>
      <w:suff w:val="space"/>
      <w:lvlText w:val="(%2)"/>
      <w:lvlJc w:val="left"/>
      <w:pPr>
        <w:ind w:left="1060" w:hanging="420"/>
      </w:pPr>
      <w:rPr>
        <w:rFonts w:hint="eastAsia"/>
      </w:rPr>
    </w:lvl>
    <w:lvl w:ilvl="2">
      <w:start w:val="1"/>
      <w:numFmt w:val="decimalEnclosedCircle"/>
      <w:lvlText w:val="%3"/>
      <w:lvlJc w:val="left"/>
      <w:pPr>
        <w:ind w:left="1480" w:hanging="420"/>
      </w:pPr>
      <w:rPr>
        <w:rFonts w:hint="eastAsia"/>
      </w:rPr>
    </w:lvl>
    <w:lvl w:ilvl="3">
      <w:start w:val="1"/>
      <w:numFmt w:val="decimal"/>
      <w:lvlText w:val="%4."/>
      <w:lvlJc w:val="left"/>
      <w:pPr>
        <w:ind w:left="1900" w:hanging="420"/>
      </w:pPr>
      <w:rPr>
        <w:rFonts w:hint="eastAsia"/>
      </w:rPr>
    </w:lvl>
    <w:lvl w:ilvl="4">
      <w:start w:val="1"/>
      <w:numFmt w:val="aiueoFullWidth"/>
      <w:lvlText w:val="(%5)"/>
      <w:lvlJc w:val="left"/>
      <w:pPr>
        <w:ind w:left="2320" w:hanging="420"/>
      </w:pPr>
      <w:rPr>
        <w:rFonts w:hint="eastAsia"/>
      </w:rPr>
    </w:lvl>
    <w:lvl w:ilvl="5">
      <w:start w:val="1"/>
      <w:numFmt w:val="decimalEnclosedCircle"/>
      <w:lvlText w:val="%6"/>
      <w:lvlJc w:val="left"/>
      <w:pPr>
        <w:ind w:left="2740" w:hanging="420"/>
      </w:pPr>
      <w:rPr>
        <w:rFonts w:hint="eastAsia"/>
      </w:rPr>
    </w:lvl>
    <w:lvl w:ilvl="6">
      <w:start w:val="1"/>
      <w:numFmt w:val="decimal"/>
      <w:lvlText w:val="%7."/>
      <w:lvlJc w:val="left"/>
      <w:pPr>
        <w:ind w:left="3160" w:hanging="420"/>
      </w:pPr>
      <w:rPr>
        <w:rFonts w:hint="eastAsia"/>
      </w:rPr>
    </w:lvl>
    <w:lvl w:ilvl="7">
      <w:start w:val="1"/>
      <w:numFmt w:val="aiueoFullWidth"/>
      <w:lvlText w:val="(%8)"/>
      <w:lvlJc w:val="left"/>
      <w:pPr>
        <w:ind w:left="3580" w:hanging="420"/>
      </w:pPr>
      <w:rPr>
        <w:rFonts w:hint="eastAsia"/>
      </w:rPr>
    </w:lvl>
    <w:lvl w:ilvl="8">
      <w:start w:val="1"/>
      <w:numFmt w:val="decimalEnclosedCircle"/>
      <w:lvlText w:val="%9"/>
      <w:lvlJc w:val="left"/>
      <w:pPr>
        <w:ind w:left="4000" w:hanging="420"/>
      </w:pPr>
      <w:rPr>
        <w:rFonts w:hint="eastAsia"/>
      </w:rPr>
    </w:lvl>
  </w:abstractNum>
  <w:num w:numId="1" w16cid:durableId="1525747819">
    <w:abstractNumId w:val="17"/>
  </w:num>
  <w:num w:numId="2" w16cid:durableId="139932302">
    <w:abstractNumId w:val="8"/>
  </w:num>
  <w:num w:numId="3" w16cid:durableId="1109853547">
    <w:abstractNumId w:val="6"/>
  </w:num>
  <w:num w:numId="4" w16cid:durableId="748692831">
    <w:abstractNumId w:val="10"/>
  </w:num>
  <w:num w:numId="5" w16cid:durableId="1869415441">
    <w:abstractNumId w:val="0"/>
  </w:num>
  <w:num w:numId="6" w16cid:durableId="1850288849">
    <w:abstractNumId w:val="7"/>
  </w:num>
  <w:num w:numId="7" w16cid:durableId="714698610">
    <w:abstractNumId w:val="5"/>
  </w:num>
  <w:num w:numId="8" w16cid:durableId="2015837004">
    <w:abstractNumId w:val="2"/>
  </w:num>
  <w:num w:numId="9" w16cid:durableId="1740010323">
    <w:abstractNumId w:val="12"/>
  </w:num>
  <w:num w:numId="10" w16cid:durableId="495540176">
    <w:abstractNumId w:val="11"/>
  </w:num>
  <w:num w:numId="11" w16cid:durableId="483281793">
    <w:abstractNumId w:val="14"/>
  </w:num>
  <w:num w:numId="12" w16cid:durableId="1628386476">
    <w:abstractNumId w:val="15"/>
  </w:num>
  <w:num w:numId="13" w16cid:durableId="1617249031">
    <w:abstractNumId w:val="1"/>
  </w:num>
  <w:num w:numId="14" w16cid:durableId="393703732">
    <w:abstractNumId w:val="18"/>
  </w:num>
  <w:num w:numId="15" w16cid:durableId="634599219">
    <w:abstractNumId w:val="9"/>
  </w:num>
  <w:num w:numId="16" w16cid:durableId="1228498500">
    <w:abstractNumId w:val="4"/>
  </w:num>
  <w:num w:numId="17" w16cid:durableId="1012873067">
    <w:abstractNumId w:val="19"/>
  </w:num>
  <w:num w:numId="18" w16cid:durableId="1142652487">
    <w:abstractNumId w:val="3"/>
  </w:num>
  <w:num w:numId="19" w16cid:durableId="711151457">
    <w:abstractNumId w:val="16"/>
  </w:num>
  <w:num w:numId="20" w16cid:durableId="20405428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5"/>
  <w:displayHorizontalDrawingGridEvery w:val="0"/>
  <w:characterSpacingControl w:val="compressPunctuation"/>
  <w:hdrShapeDefaults>
    <o:shapedefaults v:ext="edit" spidmax="137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E8F"/>
    <w:rsid w:val="00012139"/>
    <w:rsid w:val="00017F01"/>
    <w:rsid w:val="0002033F"/>
    <w:rsid w:val="00021870"/>
    <w:rsid w:val="000243A9"/>
    <w:rsid w:val="00065D10"/>
    <w:rsid w:val="00066ABE"/>
    <w:rsid w:val="00071FCC"/>
    <w:rsid w:val="000734BE"/>
    <w:rsid w:val="00081B58"/>
    <w:rsid w:val="00090167"/>
    <w:rsid w:val="000D1666"/>
    <w:rsid w:val="000E77B0"/>
    <w:rsid w:val="001072C9"/>
    <w:rsid w:val="00110A37"/>
    <w:rsid w:val="00112991"/>
    <w:rsid w:val="00117F98"/>
    <w:rsid w:val="00121AA9"/>
    <w:rsid w:val="00121FD5"/>
    <w:rsid w:val="001224A5"/>
    <w:rsid w:val="0014173F"/>
    <w:rsid w:val="0015150D"/>
    <w:rsid w:val="00153A66"/>
    <w:rsid w:val="00155D1A"/>
    <w:rsid w:val="00166DB2"/>
    <w:rsid w:val="00180D4D"/>
    <w:rsid w:val="00183E19"/>
    <w:rsid w:val="00190A3B"/>
    <w:rsid w:val="00196F8A"/>
    <w:rsid w:val="001978DA"/>
    <w:rsid w:val="001A124F"/>
    <w:rsid w:val="001A68AE"/>
    <w:rsid w:val="001B6600"/>
    <w:rsid w:val="001D2FA9"/>
    <w:rsid w:val="001D74B7"/>
    <w:rsid w:val="001E1EFF"/>
    <w:rsid w:val="001F3CD8"/>
    <w:rsid w:val="00206D95"/>
    <w:rsid w:val="00212E9E"/>
    <w:rsid w:val="002566B1"/>
    <w:rsid w:val="00275128"/>
    <w:rsid w:val="002835C0"/>
    <w:rsid w:val="002949A0"/>
    <w:rsid w:val="002A5DFA"/>
    <w:rsid w:val="002C1F0B"/>
    <w:rsid w:val="002C7989"/>
    <w:rsid w:val="002D033B"/>
    <w:rsid w:val="002D6AE9"/>
    <w:rsid w:val="00301D53"/>
    <w:rsid w:val="00305211"/>
    <w:rsid w:val="00323017"/>
    <w:rsid w:val="00332EFB"/>
    <w:rsid w:val="00351F5A"/>
    <w:rsid w:val="003603A6"/>
    <w:rsid w:val="00360B41"/>
    <w:rsid w:val="00365AF7"/>
    <w:rsid w:val="0037150D"/>
    <w:rsid w:val="00373525"/>
    <w:rsid w:val="003768BE"/>
    <w:rsid w:val="00396E82"/>
    <w:rsid w:val="003A1655"/>
    <w:rsid w:val="003A1993"/>
    <w:rsid w:val="003A5642"/>
    <w:rsid w:val="003B0CF8"/>
    <w:rsid w:val="003C08D7"/>
    <w:rsid w:val="003E2370"/>
    <w:rsid w:val="003E457B"/>
    <w:rsid w:val="003E5F19"/>
    <w:rsid w:val="00401C87"/>
    <w:rsid w:val="00415389"/>
    <w:rsid w:val="0042127E"/>
    <w:rsid w:val="00446057"/>
    <w:rsid w:val="004508ED"/>
    <w:rsid w:val="0046149D"/>
    <w:rsid w:val="00474887"/>
    <w:rsid w:val="00477523"/>
    <w:rsid w:val="00484013"/>
    <w:rsid w:val="00490E82"/>
    <w:rsid w:val="004A634A"/>
    <w:rsid w:val="004B2760"/>
    <w:rsid w:val="004C4BE9"/>
    <w:rsid w:val="004D47BE"/>
    <w:rsid w:val="004D6311"/>
    <w:rsid w:val="004D681D"/>
    <w:rsid w:val="004D7403"/>
    <w:rsid w:val="004E2BBE"/>
    <w:rsid w:val="004F64E5"/>
    <w:rsid w:val="00516125"/>
    <w:rsid w:val="005211F7"/>
    <w:rsid w:val="00523452"/>
    <w:rsid w:val="00540A2D"/>
    <w:rsid w:val="00560168"/>
    <w:rsid w:val="00591B33"/>
    <w:rsid w:val="0059248E"/>
    <w:rsid w:val="00595257"/>
    <w:rsid w:val="005A61C2"/>
    <w:rsid w:val="005B0552"/>
    <w:rsid w:val="005B7778"/>
    <w:rsid w:val="005C254F"/>
    <w:rsid w:val="005C462F"/>
    <w:rsid w:val="005C749D"/>
    <w:rsid w:val="005D368C"/>
    <w:rsid w:val="005D5EFB"/>
    <w:rsid w:val="005D7C35"/>
    <w:rsid w:val="00610329"/>
    <w:rsid w:val="00613E3F"/>
    <w:rsid w:val="006153C4"/>
    <w:rsid w:val="006344EE"/>
    <w:rsid w:val="00636E40"/>
    <w:rsid w:val="00651042"/>
    <w:rsid w:val="00657101"/>
    <w:rsid w:val="00661758"/>
    <w:rsid w:val="00671FC1"/>
    <w:rsid w:val="0069183F"/>
    <w:rsid w:val="006B6520"/>
    <w:rsid w:val="006C13D6"/>
    <w:rsid w:val="006C1A57"/>
    <w:rsid w:val="006C440A"/>
    <w:rsid w:val="006E1789"/>
    <w:rsid w:val="006F1EEB"/>
    <w:rsid w:val="006F2E56"/>
    <w:rsid w:val="006F75FE"/>
    <w:rsid w:val="00712FA8"/>
    <w:rsid w:val="00715D6F"/>
    <w:rsid w:val="00747648"/>
    <w:rsid w:val="007633BF"/>
    <w:rsid w:val="00794214"/>
    <w:rsid w:val="007A3425"/>
    <w:rsid w:val="007B255B"/>
    <w:rsid w:val="007B513F"/>
    <w:rsid w:val="007E4558"/>
    <w:rsid w:val="007E507F"/>
    <w:rsid w:val="007E5AF9"/>
    <w:rsid w:val="007E5E96"/>
    <w:rsid w:val="00803003"/>
    <w:rsid w:val="008041DE"/>
    <w:rsid w:val="008071F4"/>
    <w:rsid w:val="0081380F"/>
    <w:rsid w:val="00817493"/>
    <w:rsid w:val="00822C71"/>
    <w:rsid w:val="00836366"/>
    <w:rsid w:val="008470F6"/>
    <w:rsid w:val="00872B27"/>
    <w:rsid w:val="00873DAE"/>
    <w:rsid w:val="0088283C"/>
    <w:rsid w:val="008A30C2"/>
    <w:rsid w:val="008B484F"/>
    <w:rsid w:val="008B68EE"/>
    <w:rsid w:val="008C2852"/>
    <w:rsid w:val="008D7735"/>
    <w:rsid w:val="009040E0"/>
    <w:rsid w:val="0093112D"/>
    <w:rsid w:val="00932832"/>
    <w:rsid w:val="009751E9"/>
    <w:rsid w:val="00996393"/>
    <w:rsid w:val="009A49CE"/>
    <w:rsid w:val="009A594D"/>
    <w:rsid w:val="009C1F24"/>
    <w:rsid w:val="009C51B1"/>
    <w:rsid w:val="009D5AF6"/>
    <w:rsid w:val="009E20F1"/>
    <w:rsid w:val="009F77D5"/>
    <w:rsid w:val="00A00E8B"/>
    <w:rsid w:val="00A0200F"/>
    <w:rsid w:val="00A143CC"/>
    <w:rsid w:val="00A155A5"/>
    <w:rsid w:val="00A17621"/>
    <w:rsid w:val="00A2123E"/>
    <w:rsid w:val="00A46CEC"/>
    <w:rsid w:val="00A57459"/>
    <w:rsid w:val="00A65BA1"/>
    <w:rsid w:val="00A74F18"/>
    <w:rsid w:val="00A841B2"/>
    <w:rsid w:val="00A939D7"/>
    <w:rsid w:val="00AA0D19"/>
    <w:rsid w:val="00AA1B48"/>
    <w:rsid w:val="00AB3E8F"/>
    <w:rsid w:val="00AB5A93"/>
    <w:rsid w:val="00AD1DDF"/>
    <w:rsid w:val="00AE0BD8"/>
    <w:rsid w:val="00B11AB3"/>
    <w:rsid w:val="00B17CDD"/>
    <w:rsid w:val="00B2068D"/>
    <w:rsid w:val="00B26FA8"/>
    <w:rsid w:val="00B33CD7"/>
    <w:rsid w:val="00B41246"/>
    <w:rsid w:val="00B41B83"/>
    <w:rsid w:val="00B50B5D"/>
    <w:rsid w:val="00B5670B"/>
    <w:rsid w:val="00B570AA"/>
    <w:rsid w:val="00B6339E"/>
    <w:rsid w:val="00B674F4"/>
    <w:rsid w:val="00B82544"/>
    <w:rsid w:val="00B94223"/>
    <w:rsid w:val="00B95189"/>
    <w:rsid w:val="00BA12C7"/>
    <w:rsid w:val="00BA35F6"/>
    <w:rsid w:val="00BB66FA"/>
    <w:rsid w:val="00BB7A4A"/>
    <w:rsid w:val="00BC329D"/>
    <w:rsid w:val="00BD25A0"/>
    <w:rsid w:val="00BD3E65"/>
    <w:rsid w:val="00BE5A52"/>
    <w:rsid w:val="00BE7DBC"/>
    <w:rsid w:val="00BF2987"/>
    <w:rsid w:val="00BF4389"/>
    <w:rsid w:val="00C01612"/>
    <w:rsid w:val="00C114BF"/>
    <w:rsid w:val="00C1608B"/>
    <w:rsid w:val="00C17539"/>
    <w:rsid w:val="00C22A32"/>
    <w:rsid w:val="00C25660"/>
    <w:rsid w:val="00C25B01"/>
    <w:rsid w:val="00C30FE3"/>
    <w:rsid w:val="00C37618"/>
    <w:rsid w:val="00C53569"/>
    <w:rsid w:val="00C81B4F"/>
    <w:rsid w:val="00C93715"/>
    <w:rsid w:val="00CA140A"/>
    <w:rsid w:val="00CB0159"/>
    <w:rsid w:val="00CC27F3"/>
    <w:rsid w:val="00CE3ECD"/>
    <w:rsid w:val="00D344EE"/>
    <w:rsid w:val="00D55BD8"/>
    <w:rsid w:val="00D60545"/>
    <w:rsid w:val="00D62100"/>
    <w:rsid w:val="00D82A5F"/>
    <w:rsid w:val="00D95BEA"/>
    <w:rsid w:val="00DB0A62"/>
    <w:rsid w:val="00DB0DF1"/>
    <w:rsid w:val="00DB3CDE"/>
    <w:rsid w:val="00DC3593"/>
    <w:rsid w:val="00DD5019"/>
    <w:rsid w:val="00E0328E"/>
    <w:rsid w:val="00E211C5"/>
    <w:rsid w:val="00E33DC3"/>
    <w:rsid w:val="00E35A3D"/>
    <w:rsid w:val="00E50125"/>
    <w:rsid w:val="00E51BB1"/>
    <w:rsid w:val="00E60F24"/>
    <w:rsid w:val="00E6136C"/>
    <w:rsid w:val="00E670C2"/>
    <w:rsid w:val="00E75413"/>
    <w:rsid w:val="00E90E79"/>
    <w:rsid w:val="00E93009"/>
    <w:rsid w:val="00EA09E4"/>
    <w:rsid w:val="00EA0C65"/>
    <w:rsid w:val="00EC7FCF"/>
    <w:rsid w:val="00ED031A"/>
    <w:rsid w:val="00EE249C"/>
    <w:rsid w:val="00F10973"/>
    <w:rsid w:val="00F14CB5"/>
    <w:rsid w:val="00F2272E"/>
    <w:rsid w:val="00F242C9"/>
    <w:rsid w:val="00F258FA"/>
    <w:rsid w:val="00F3196B"/>
    <w:rsid w:val="00F407E5"/>
    <w:rsid w:val="00F55B61"/>
    <w:rsid w:val="00F65E9A"/>
    <w:rsid w:val="00F83714"/>
    <w:rsid w:val="00F91095"/>
    <w:rsid w:val="00FA1269"/>
    <w:rsid w:val="00FB23C7"/>
    <w:rsid w:val="00FB2D2E"/>
    <w:rsid w:val="00FC0C93"/>
    <w:rsid w:val="00FC3D5A"/>
    <w:rsid w:val="00FC613E"/>
    <w:rsid w:val="00FD14CF"/>
    <w:rsid w:val="00FD4679"/>
    <w:rsid w:val="00FF1B83"/>
    <w:rsid w:val="00FF5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v:textbox inset="5.85pt,.7pt,5.85pt,.7pt"/>
    </o:shapedefaults>
    <o:shapelayout v:ext="edit">
      <o:idmap v:ext="edit" data="1"/>
    </o:shapelayout>
  </w:shapeDefaults>
  <w:decimalSymbol w:val="."/>
  <w:listSeparator w:val=","/>
  <w14:docId w14:val="5AFD7A4D"/>
  <w15:docId w15:val="{94A6936D-6213-4CF3-83A7-45297DFD8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1275" w:hangingChars="407" w:hanging="855"/>
    </w:pPr>
  </w:style>
  <w:style w:type="paragraph" w:styleId="2">
    <w:name w:val="Body Text Indent 2"/>
    <w:basedOn w:val="a"/>
    <w:pPr>
      <w:ind w:left="1276" w:firstLine="194"/>
    </w:pPr>
  </w:style>
  <w:style w:type="paragraph" w:styleId="3">
    <w:name w:val="Body Text Indent 3"/>
    <w:basedOn w:val="a"/>
    <w:pPr>
      <w:snapToGrid w:val="0"/>
      <w:ind w:leftChars="600" w:left="1260" w:firstLineChars="100" w:firstLine="210"/>
    </w:pPr>
    <w:rPr>
      <w:rFonts w:hAnsi="ＭＳ 明朝"/>
    </w:rPr>
  </w:style>
  <w:style w:type="paragraph" w:styleId="a4">
    <w:name w:val="header"/>
    <w:basedOn w:val="a"/>
    <w:link w:val="a5"/>
    <w:uiPriority w:val="99"/>
    <w:unhideWhenUsed/>
    <w:rsid w:val="003E457B"/>
    <w:pPr>
      <w:tabs>
        <w:tab w:val="center" w:pos="4252"/>
        <w:tab w:val="right" w:pos="8504"/>
      </w:tabs>
      <w:snapToGrid w:val="0"/>
    </w:pPr>
  </w:style>
  <w:style w:type="character" w:customStyle="1" w:styleId="a5">
    <w:name w:val="ヘッダー (文字)"/>
    <w:basedOn w:val="a0"/>
    <w:link w:val="a4"/>
    <w:uiPriority w:val="99"/>
    <w:rsid w:val="003E457B"/>
    <w:rPr>
      <w:rFonts w:ascii="ＭＳ 明朝"/>
      <w:kern w:val="2"/>
      <w:sz w:val="21"/>
      <w:szCs w:val="24"/>
    </w:rPr>
  </w:style>
  <w:style w:type="paragraph" w:styleId="a6">
    <w:name w:val="footer"/>
    <w:basedOn w:val="a"/>
    <w:link w:val="a7"/>
    <w:uiPriority w:val="99"/>
    <w:unhideWhenUsed/>
    <w:rsid w:val="003E457B"/>
    <w:pPr>
      <w:tabs>
        <w:tab w:val="center" w:pos="4252"/>
        <w:tab w:val="right" w:pos="8504"/>
      </w:tabs>
      <w:snapToGrid w:val="0"/>
    </w:pPr>
  </w:style>
  <w:style w:type="character" w:customStyle="1" w:styleId="a7">
    <w:name w:val="フッター (文字)"/>
    <w:basedOn w:val="a0"/>
    <w:link w:val="a6"/>
    <w:uiPriority w:val="99"/>
    <w:rsid w:val="003E457B"/>
    <w:rPr>
      <w:rFonts w:ascii="ＭＳ 明朝"/>
      <w:kern w:val="2"/>
      <w:sz w:val="21"/>
      <w:szCs w:val="24"/>
    </w:rPr>
  </w:style>
  <w:style w:type="paragraph" w:styleId="a8">
    <w:name w:val="List Paragraph"/>
    <w:basedOn w:val="a"/>
    <w:uiPriority w:val="34"/>
    <w:qFormat/>
    <w:rsid w:val="00155D1A"/>
    <w:pPr>
      <w:ind w:leftChars="400" w:left="840"/>
    </w:pPr>
  </w:style>
  <w:style w:type="paragraph" w:styleId="a9">
    <w:name w:val="Balloon Text"/>
    <w:basedOn w:val="a"/>
    <w:link w:val="aa"/>
    <w:uiPriority w:val="99"/>
    <w:semiHidden/>
    <w:unhideWhenUsed/>
    <w:rsid w:val="00E93009"/>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E93009"/>
    <w:rPr>
      <w:rFonts w:asciiTheme="majorHAnsi" w:eastAsiaTheme="majorEastAsia" w:hAnsiTheme="majorHAnsi" w:cstheme="majorBidi"/>
      <w:kern w:val="2"/>
      <w:sz w:val="18"/>
      <w:szCs w:val="18"/>
    </w:rPr>
  </w:style>
  <w:style w:type="numbering" w:customStyle="1" w:styleId="1">
    <w:name w:val="スタイル1"/>
    <w:uiPriority w:val="99"/>
    <w:rsid w:val="00484013"/>
    <w:pPr>
      <w:numPr>
        <w:numId w:val="11"/>
      </w:numPr>
    </w:pPr>
  </w:style>
  <w:style w:type="character" w:styleId="ab">
    <w:name w:val="annotation reference"/>
    <w:basedOn w:val="a0"/>
    <w:uiPriority w:val="99"/>
    <w:semiHidden/>
    <w:unhideWhenUsed/>
    <w:rsid w:val="00A0200F"/>
    <w:rPr>
      <w:sz w:val="18"/>
      <w:szCs w:val="18"/>
    </w:rPr>
  </w:style>
  <w:style w:type="paragraph" w:styleId="ac">
    <w:name w:val="annotation text"/>
    <w:basedOn w:val="a"/>
    <w:link w:val="ad"/>
    <w:uiPriority w:val="99"/>
    <w:semiHidden/>
    <w:unhideWhenUsed/>
    <w:rsid w:val="00A0200F"/>
    <w:pPr>
      <w:jc w:val="left"/>
    </w:pPr>
  </w:style>
  <w:style w:type="character" w:customStyle="1" w:styleId="ad">
    <w:name w:val="コメント文字列 (文字)"/>
    <w:basedOn w:val="a0"/>
    <w:link w:val="ac"/>
    <w:uiPriority w:val="99"/>
    <w:semiHidden/>
    <w:rsid w:val="00A0200F"/>
    <w:rPr>
      <w:rFonts w:ascii="ＭＳ 明朝"/>
      <w:kern w:val="2"/>
      <w:sz w:val="21"/>
      <w:szCs w:val="24"/>
    </w:rPr>
  </w:style>
  <w:style w:type="paragraph" w:styleId="ae">
    <w:name w:val="annotation subject"/>
    <w:basedOn w:val="ac"/>
    <w:next w:val="ac"/>
    <w:link w:val="af"/>
    <w:uiPriority w:val="99"/>
    <w:semiHidden/>
    <w:unhideWhenUsed/>
    <w:rsid w:val="00A0200F"/>
    <w:rPr>
      <w:b/>
      <w:bCs/>
    </w:rPr>
  </w:style>
  <w:style w:type="character" w:customStyle="1" w:styleId="af">
    <w:name w:val="コメント内容 (文字)"/>
    <w:basedOn w:val="ad"/>
    <w:link w:val="ae"/>
    <w:uiPriority w:val="99"/>
    <w:semiHidden/>
    <w:rsid w:val="00A0200F"/>
    <w:rPr>
      <w:rFonts w:ascii="ＭＳ 明朝"/>
      <w:b/>
      <w:bCs/>
      <w:kern w:val="2"/>
      <w:sz w:val="21"/>
      <w:szCs w:val="24"/>
    </w:rPr>
  </w:style>
  <w:style w:type="paragraph" w:styleId="af0">
    <w:name w:val="Revision"/>
    <w:hidden/>
    <w:uiPriority w:val="99"/>
    <w:semiHidden/>
    <w:rsid w:val="007B513F"/>
    <w:rPr>
      <w:rFonts w:ascii="ＭＳ 明朝"/>
      <w:kern w:val="2"/>
      <w:sz w:val="21"/>
      <w:szCs w:val="24"/>
    </w:rPr>
  </w:style>
  <w:style w:type="paragraph" w:styleId="af1">
    <w:name w:val="caption"/>
    <w:basedOn w:val="a"/>
    <w:next w:val="a"/>
    <w:uiPriority w:val="35"/>
    <w:unhideWhenUsed/>
    <w:qFormat/>
    <w:rsid w:val="00CE3ECD"/>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0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C714-2959-4E71-88C0-74282386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3014</Words>
  <Characters>213</Characters>
  <Application>Microsoft Office Word</Application>
  <DocSecurity>0</DocSecurity>
  <Lines>1</Lines>
  <Paragraphs>6</Paragraphs>
  <ScaleCrop>false</ScaleCrop>
  <HeadingPairs>
    <vt:vector size="2" baseType="variant">
      <vt:variant>
        <vt:lpstr>タイトル</vt:lpstr>
      </vt:variant>
      <vt:variant>
        <vt:i4>1</vt:i4>
      </vt:variant>
    </vt:vector>
  </HeadingPairs>
  <TitlesOfParts>
    <vt:vector size="1" baseType="lpstr">
      <vt:lpstr/>
    </vt:vector>
  </TitlesOfParts>
  <Company>上越市役所</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小出 勝亮</cp:lastModifiedBy>
  <cp:revision>2</cp:revision>
  <cp:lastPrinted>2026-05-18T05:44:00Z</cp:lastPrinted>
  <dcterms:created xsi:type="dcterms:W3CDTF">2026-05-15T04:47:00Z</dcterms:created>
  <dcterms:modified xsi:type="dcterms:W3CDTF">2026-05-27T02:05:00Z</dcterms:modified>
</cp:coreProperties>
</file>